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AD288" w14:textId="066A5C5E" w:rsidR="006E5D65" w:rsidRPr="00933930" w:rsidRDefault="00CD6897" w:rsidP="002D337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933930">
        <w:rPr>
          <w:rFonts w:ascii="Corbel" w:hAnsi="Corbel"/>
          <w:b/>
          <w:bCs/>
          <w:sz w:val="24"/>
          <w:szCs w:val="24"/>
        </w:rPr>
        <w:tab/>
      </w:r>
      <w:r w:rsidRPr="00933930">
        <w:rPr>
          <w:rFonts w:ascii="Corbel" w:hAnsi="Corbel"/>
          <w:b/>
          <w:bCs/>
          <w:sz w:val="24"/>
          <w:szCs w:val="24"/>
        </w:rPr>
        <w:tab/>
      </w:r>
      <w:r w:rsidRPr="00933930">
        <w:rPr>
          <w:rFonts w:ascii="Corbel" w:hAnsi="Corbel"/>
          <w:b/>
          <w:bCs/>
          <w:sz w:val="24"/>
          <w:szCs w:val="24"/>
        </w:rPr>
        <w:tab/>
      </w:r>
      <w:r w:rsidRPr="00933930">
        <w:rPr>
          <w:rFonts w:ascii="Corbel" w:hAnsi="Corbel"/>
          <w:b/>
          <w:bCs/>
          <w:sz w:val="24"/>
          <w:szCs w:val="24"/>
        </w:rPr>
        <w:tab/>
      </w:r>
      <w:r w:rsidRPr="00933930">
        <w:rPr>
          <w:rFonts w:ascii="Corbel" w:hAnsi="Corbel"/>
          <w:b/>
          <w:bCs/>
          <w:sz w:val="24"/>
          <w:szCs w:val="24"/>
        </w:rPr>
        <w:tab/>
      </w:r>
      <w:r w:rsidRPr="00933930">
        <w:rPr>
          <w:rFonts w:ascii="Corbel" w:hAnsi="Corbel"/>
          <w:b/>
          <w:bCs/>
          <w:sz w:val="24"/>
          <w:szCs w:val="24"/>
        </w:rPr>
        <w:tab/>
      </w:r>
      <w:r w:rsidR="001A40A7" w:rsidRPr="00E960BB">
        <w:rPr>
          <w:rFonts w:ascii="Corbel" w:hAnsi="Corbel"/>
          <w:bCs/>
          <w:i/>
        </w:rPr>
        <w:t xml:space="preserve">Załącznik nr 1.5 do Zarządzenia Rektora UR  nr </w:t>
      </w:r>
      <w:r w:rsidR="004E0FAE">
        <w:rPr>
          <w:rFonts w:ascii="Corbel" w:hAnsi="Corbel"/>
          <w:bCs/>
          <w:i/>
        </w:rPr>
        <w:t>61/</w:t>
      </w:r>
      <w:r w:rsidR="001A40A7" w:rsidRPr="00E960BB">
        <w:rPr>
          <w:rFonts w:ascii="Corbel" w:hAnsi="Corbel"/>
          <w:bCs/>
          <w:i/>
        </w:rPr>
        <w:t>20</w:t>
      </w:r>
      <w:r w:rsidR="001A40A7">
        <w:rPr>
          <w:rFonts w:ascii="Corbel" w:hAnsi="Corbel"/>
          <w:bCs/>
          <w:i/>
        </w:rPr>
        <w:t>2</w:t>
      </w:r>
      <w:r w:rsidR="004E0FAE">
        <w:rPr>
          <w:rFonts w:ascii="Corbel" w:hAnsi="Corbel"/>
          <w:bCs/>
          <w:i/>
        </w:rPr>
        <w:t>5</w:t>
      </w:r>
    </w:p>
    <w:p w14:paraId="76CB7A0A" w14:textId="77777777" w:rsidR="0085747A" w:rsidRPr="00933930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33930">
        <w:rPr>
          <w:rFonts w:ascii="Corbel" w:hAnsi="Corbel"/>
          <w:b/>
          <w:smallCaps/>
          <w:sz w:val="24"/>
          <w:szCs w:val="24"/>
        </w:rPr>
        <w:t>SYLABUS</w:t>
      </w:r>
    </w:p>
    <w:p w14:paraId="0AFEC264" w14:textId="22E7587F" w:rsidR="0085747A" w:rsidRDefault="0071620A" w:rsidP="0036195F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33930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933930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2329C8">
        <w:rPr>
          <w:rFonts w:ascii="Corbel" w:hAnsi="Corbel"/>
          <w:b/>
          <w:smallCaps/>
          <w:sz w:val="24"/>
          <w:szCs w:val="24"/>
        </w:rPr>
        <w:t>2024-202</w:t>
      </w:r>
      <w:r w:rsidR="004E0FAE">
        <w:rPr>
          <w:rFonts w:ascii="Corbel" w:hAnsi="Corbel"/>
          <w:b/>
          <w:smallCaps/>
          <w:sz w:val="24"/>
          <w:szCs w:val="24"/>
        </w:rPr>
        <w:t>7</w:t>
      </w:r>
    </w:p>
    <w:p w14:paraId="286C5AB3" w14:textId="77777777" w:rsidR="00462918" w:rsidRPr="00933930" w:rsidRDefault="00462918" w:rsidP="0036195F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</w:p>
    <w:p w14:paraId="6A743604" w14:textId="79931A23" w:rsidR="00445970" w:rsidRPr="00933930" w:rsidRDefault="00445970" w:rsidP="00182C9E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933930">
        <w:rPr>
          <w:rFonts w:ascii="Corbel" w:hAnsi="Corbel"/>
          <w:sz w:val="24"/>
          <w:szCs w:val="24"/>
        </w:rPr>
        <w:t xml:space="preserve">Rok akademicki </w:t>
      </w:r>
      <w:r w:rsidR="00182C9E" w:rsidRPr="00933930">
        <w:rPr>
          <w:rFonts w:ascii="Corbel" w:hAnsi="Corbel"/>
          <w:sz w:val="24"/>
          <w:szCs w:val="24"/>
        </w:rPr>
        <w:t>202</w:t>
      </w:r>
      <w:r w:rsidR="002329C8">
        <w:rPr>
          <w:rFonts w:ascii="Corbel" w:hAnsi="Corbel"/>
          <w:sz w:val="24"/>
          <w:szCs w:val="24"/>
        </w:rPr>
        <w:t>5</w:t>
      </w:r>
      <w:r w:rsidR="00182C9E" w:rsidRPr="00933930">
        <w:rPr>
          <w:rFonts w:ascii="Corbel" w:hAnsi="Corbel"/>
          <w:sz w:val="24"/>
          <w:szCs w:val="24"/>
        </w:rPr>
        <w:t>/202</w:t>
      </w:r>
      <w:r w:rsidR="002329C8">
        <w:rPr>
          <w:rFonts w:ascii="Corbel" w:hAnsi="Corbel"/>
          <w:sz w:val="24"/>
          <w:szCs w:val="24"/>
        </w:rPr>
        <w:t>6</w:t>
      </w:r>
    </w:p>
    <w:p w14:paraId="0749206E" w14:textId="77777777" w:rsidR="0085747A" w:rsidRPr="00933930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DE1CC" w14:textId="77777777" w:rsidR="0085747A" w:rsidRPr="00933930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33930">
        <w:rPr>
          <w:rFonts w:ascii="Corbel" w:hAnsi="Corbel"/>
          <w:szCs w:val="24"/>
        </w:rPr>
        <w:t xml:space="preserve">1. </w:t>
      </w:r>
      <w:r w:rsidR="0085747A" w:rsidRPr="00933930">
        <w:rPr>
          <w:rFonts w:ascii="Corbel" w:hAnsi="Corbel"/>
          <w:szCs w:val="24"/>
        </w:rPr>
        <w:t xml:space="preserve">Podstawowe </w:t>
      </w:r>
      <w:r w:rsidR="00445970" w:rsidRPr="0093393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33930" w14:paraId="0ABA8A78" w14:textId="77777777" w:rsidTr="00B819C8">
        <w:tc>
          <w:tcPr>
            <w:tcW w:w="2694" w:type="dxa"/>
            <w:vAlign w:val="center"/>
          </w:tcPr>
          <w:p w14:paraId="617C0DAC" w14:textId="77777777" w:rsidR="0085747A" w:rsidRPr="00933930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497B5066" w:rsidR="0085747A" w:rsidRPr="00933930" w:rsidRDefault="003619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33930">
              <w:rPr>
                <w:rFonts w:ascii="Corbel" w:hAnsi="Corbel"/>
                <w:b w:val="0"/>
                <w:sz w:val="24"/>
                <w:szCs w:val="24"/>
              </w:rPr>
              <w:t xml:space="preserve">Rachunek kosztów i controlling </w:t>
            </w:r>
          </w:p>
        </w:tc>
      </w:tr>
      <w:tr w:rsidR="0085747A" w:rsidRPr="00933930" w14:paraId="506999EA" w14:textId="77777777" w:rsidTr="00B819C8">
        <w:tc>
          <w:tcPr>
            <w:tcW w:w="2694" w:type="dxa"/>
            <w:vAlign w:val="center"/>
          </w:tcPr>
          <w:p w14:paraId="315ED69E" w14:textId="77777777" w:rsidR="0085747A" w:rsidRPr="00933930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33930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5C27A5" w14:textId="3D7E706F" w:rsidR="0085747A" w:rsidRPr="00933930" w:rsidRDefault="003619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933930">
              <w:rPr>
                <w:rFonts w:ascii="Corbel" w:hAnsi="Corbel"/>
                <w:b w:val="0"/>
                <w:bCs/>
                <w:sz w:val="24"/>
                <w:szCs w:val="24"/>
              </w:rPr>
              <w:t>FiR/I/RP/C.1</w:t>
            </w:r>
          </w:p>
        </w:tc>
      </w:tr>
      <w:tr w:rsidR="0085747A" w:rsidRPr="00933930" w14:paraId="4D7811D2" w14:textId="77777777" w:rsidTr="00B819C8">
        <w:tc>
          <w:tcPr>
            <w:tcW w:w="2694" w:type="dxa"/>
            <w:vAlign w:val="center"/>
          </w:tcPr>
          <w:p w14:paraId="7E428FF4" w14:textId="77777777" w:rsidR="0085747A" w:rsidRPr="00933930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N</w:t>
            </w:r>
            <w:r w:rsidR="0085747A" w:rsidRPr="00933930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933930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A997DB3" w14:textId="1590BE84" w:rsidR="0085747A" w:rsidRPr="00933930" w:rsidRDefault="004E0F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Ekonomii i Finansów </w:t>
            </w:r>
          </w:p>
        </w:tc>
      </w:tr>
      <w:tr w:rsidR="0085747A" w:rsidRPr="00933930" w14:paraId="667C2DFC" w14:textId="77777777" w:rsidTr="00B819C8">
        <w:tc>
          <w:tcPr>
            <w:tcW w:w="2694" w:type="dxa"/>
            <w:vAlign w:val="center"/>
          </w:tcPr>
          <w:p w14:paraId="12507E4F" w14:textId="77777777" w:rsidR="0085747A" w:rsidRPr="0093393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0A4815" w14:textId="192F75F8" w:rsidR="0085747A" w:rsidRPr="00933930" w:rsidRDefault="004E0F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Katedra Finansów i Rachunkowości </w:t>
            </w:r>
          </w:p>
        </w:tc>
      </w:tr>
      <w:tr w:rsidR="0085747A" w:rsidRPr="00933930" w14:paraId="1C470296" w14:textId="77777777" w:rsidTr="00B819C8">
        <w:tc>
          <w:tcPr>
            <w:tcW w:w="2694" w:type="dxa"/>
            <w:vAlign w:val="center"/>
          </w:tcPr>
          <w:p w14:paraId="44FD0D04" w14:textId="77777777" w:rsidR="0085747A" w:rsidRPr="0093393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0CA91D87" w:rsidR="0085747A" w:rsidRPr="00933930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33930"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451D56"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Pr="00933930"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747A" w:rsidRPr="00933930" w14:paraId="0369B07B" w14:textId="77777777" w:rsidTr="00B819C8">
        <w:tc>
          <w:tcPr>
            <w:tcW w:w="2694" w:type="dxa"/>
            <w:vAlign w:val="center"/>
          </w:tcPr>
          <w:p w14:paraId="6B3B00C4" w14:textId="77777777" w:rsidR="0085747A" w:rsidRPr="00933930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1589BA72" w:rsidR="0085747A" w:rsidRPr="00933930" w:rsidRDefault="004627A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C41B9B" w:rsidRPr="00933930">
              <w:rPr>
                <w:rFonts w:ascii="Corbel" w:hAnsi="Corbel"/>
                <w:b w:val="0"/>
                <w:sz w:val="24"/>
                <w:szCs w:val="24"/>
              </w:rPr>
              <w:t>ierwszy</w:t>
            </w:r>
            <w:r w:rsidR="0036195F" w:rsidRPr="00933930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933930" w14:paraId="2753A7D6" w14:textId="77777777" w:rsidTr="00B819C8">
        <w:tc>
          <w:tcPr>
            <w:tcW w:w="2694" w:type="dxa"/>
            <w:vAlign w:val="center"/>
          </w:tcPr>
          <w:p w14:paraId="08A4166F" w14:textId="77777777" w:rsidR="0085747A" w:rsidRPr="0093393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4141EAAD" w:rsidR="0085747A" w:rsidRPr="00933930" w:rsidRDefault="004627A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C41B9B" w:rsidRPr="00933930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r w:rsidR="0036195F" w:rsidRPr="00933930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933930" w14:paraId="3A39C6A1" w14:textId="77777777" w:rsidTr="00B819C8">
        <w:tc>
          <w:tcPr>
            <w:tcW w:w="2694" w:type="dxa"/>
            <w:vAlign w:val="center"/>
          </w:tcPr>
          <w:p w14:paraId="4F5A79F5" w14:textId="77777777" w:rsidR="0085747A" w:rsidRPr="0093393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3779EA38" w:rsidR="0085747A" w:rsidRPr="00933930" w:rsidRDefault="004627A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C41B9B" w:rsidRPr="00933930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  <w:r w:rsidR="0036195F" w:rsidRPr="00933930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933930" w14:paraId="007CF2B1" w14:textId="77777777" w:rsidTr="00B819C8">
        <w:tc>
          <w:tcPr>
            <w:tcW w:w="2694" w:type="dxa"/>
            <w:vAlign w:val="center"/>
          </w:tcPr>
          <w:p w14:paraId="5585E70D" w14:textId="77777777" w:rsidR="0085747A" w:rsidRPr="0093393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933930">
              <w:rPr>
                <w:rFonts w:ascii="Corbel" w:hAnsi="Corbel"/>
                <w:sz w:val="24"/>
                <w:szCs w:val="24"/>
              </w:rPr>
              <w:t>/y</w:t>
            </w:r>
            <w:r w:rsidRPr="00933930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7F68B2E6" w:rsidR="0085747A" w:rsidRPr="00933930" w:rsidRDefault="009B129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33930">
              <w:rPr>
                <w:rFonts w:ascii="Corbel" w:hAnsi="Corbel"/>
                <w:b w:val="0"/>
                <w:sz w:val="24"/>
                <w:szCs w:val="24"/>
              </w:rPr>
              <w:t>II/4</w:t>
            </w:r>
          </w:p>
        </w:tc>
      </w:tr>
      <w:tr w:rsidR="0085747A" w:rsidRPr="00933930" w14:paraId="4F3F54D3" w14:textId="77777777" w:rsidTr="00B819C8">
        <w:tc>
          <w:tcPr>
            <w:tcW w:w="2694" w:type="dxa"/>
            <w:vAlign w:val="center"/>
          </w:tcPr>
          <w:p w14:paraId="547711CB" w14:textId="77777777" w:rsidR="0085747A" w:rsidRPr="0093393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40A7EF2B" w:rsidR="0085747A" w:rsidRPr="00933930" w:rsidRDefault="004627A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C41B9B" w:rsidRPr="00933930">
              <w:rPr>
                <w:rFonts w:ascii="Corbel" w:hAnsi="Corbel"/>
                <w:b w:val="0"/>
                <w:sz w:val="24"/>
                <w:szCs w:val="24"/>
              </w:rPr>
              <w:t xml:space="preserve">pecjalnościowy </w:t>
            </w:r>
          </w:p>
        </w:tc>
      </w:tr>
      <w:tr w:rsidR="00923D7D" w:rsidRPr="00933930" w14:paraId="5B7A417E" w14:textId="77777777" w:rsidTr="00B819C8">
        <w:tc>
          <w:tcPr>
            <w:tcW w:w="2694" w:type="dxa"/>
            <w:vAlign w:val="center"/>
          </w:tcPr>
          <w:p w14:paraId="4BA6022F" w14:textId="77777777" w:rsidR="00923D7D" w:rsidRPr="00933930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381C8221" w:rsidR="00923D7D" w:rsidRPr="00933930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33930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33930" w14:paraId="65731A9E" w14:textId="77777777" w:rsidTr="00B819C8">
        <w:tc>
          <w:tcPr>
            <w:tcW w:w="2694" w:type="dxa"/>
            <w:vAlign w:val="center"/>
          </w:tcPr>
          <w:p w14:paraId="7C2F6978" w14:textId="77777777" w:rsidR="0085747A" w:rsidRPr="0093393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5283AB37" w:rsidR="0085747A" w:rsidRPr="00933930" w:rsidRDefault="00FD79D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36195F" w:rsidRPr="00933930">
              <w:rPr>
                <w:rFonts w:ascii="Corbel" w:hAnsi="Corbel"/>
                <w:b w:val="0"/>
                <w:sz w:val="24"/>
                <w:szCs w:val="24"/>
              </w:rPr>
              <w:t xml:space="preserve">r Ewelina Rabiej </w:t>
            </w:r>
          </w:p>
        </w:tc>
      </w:tr>
      <w:tr w:rsidR="0085747A" w:rsidRPr="00933930" w14:paraId="57276881" w14:textId="77777777" w:rsidTr="00B819C8">
        <w:tc>
          <w:tcPr>
            <w:tcW w:w="2694" w:type="dxa"/>
            <w:vAlign w:val="center"/>
          </w:tcPr>
          <w:p w14:paraId="0BD0FC2A" w14:textId="77777777" w:rsidR="0085747A" w:rsidRPr="0093393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340D22F" w14:textId="2A2D01F1" w:rsidR="0085747A" w:rsidRDefault="00FD79D8" w:rsidP="00752992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36195F" w:rsidRPr="00933930">
              <w:rPr>
                <w:rFonts w:ascii="Corbel" w:hAnsi="Corbel"/>
                <w:b w:val="0"/>
                <w:sz w:val="24"/>
                <w:szCs w:val="24"/>
              </w:rPr>
              <w:t xml:space="preserve">r Ewelina Rabiej </w:t>
            </w:r>
          </w:p>
          <w:p w14:paraId="4E2DB0D3" w14:textId="61D92168" w:rsidR="00752992" w:rsidRDefault="00752992" w:rsidP="00752992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mgr </w:t>
            </w:r>
            <w:r w:rsidR="004E0FAE">
              <w:rPr>
                <w:rFonts w:ascii="Corbel" w:hAnsi="Corbel"/>
                <w:b w:val="0"/>
                <w:sz w:val="24"/>
                <w:szCs w:val="24"/>
              </w:rPr>
              <w:t xml:space="preserve">Dawid Bieńko </w:t>
            </w:r>
          </w:p>
          <w:p w14:paraId="6B6685C9" w14:textId="47ED479B" w:rsidR="00752992" w:rsidRPr="00933930" w:rsidRDefault="00752992" w:rsidP="00752992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1DE0F9B4" w14:textId="0F570C3E" w:rsidR="0085747A" w:rsidRPr="00933930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33930">
        <w:rPr>
          <w:rFonts w:ascii="Corbel" w:hAnsi="Corbel"/>
          <w:sz w:val="24"/>
          <w:szCs w:val="24"/>
        </w:rPr>
        <w:t xml:space="preserve">* </w:t>
      </w:r>
      <w:r w:rsidR="00B90885" w:rsidRPr="00933930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933930">
        <w:rPr>
          <w:rFonts w:ascii="Corbel" w:hAnsi="Corbel"/>
          <w:b w:val="0"/>
          <w:sz w:val="24"/>
          <w:szCs w:val="24"/>
        </w:rPr>
        <w:t>e,</w:t>
      </w:r>
      <w:r w:rsidR="00C41B9B" w:rsidRPr="00933930">
        <w:rPr>
          <w:rFonts w:ascii="Corbel" w:hAnsi="Corbel"/>
          <w:b w:val="0"/>
          <w:sz w:val="24"/>
          <w:szCs w:val="24"/>
        </w:rPr>
        <w:t xml:space="preserve"> </w:t>
      </w:r>
      <w:r w:rsidRPr="00933930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933930">
        <w:rPr>
          <w:rFonts w:ascii="Corbel" w:hAnsi="Corbel"/>
          <w:b w:val="0"/>
          <w:i/>
          <w:sz w:val="24"/>
          <w:szCs w:val="24"/>
        </w:rPr>
        <w:t>w Jednostce</w:t>
      </w:r>
    </w:p>
    <w:p w14:paraId="5AD823E3" w14:textId="77777777" w:rsidR="00923D7D" w:rsidRPr="00933930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0E5AFD4" w14:textId="77777777" w:rsidR="0085747A" w:rsidRPr="00933930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33930">
        <w:rPr>
          <w:rFonts w:ascii="Corbel" w:hAnsi="Corbel"/>
          <w:sz w:val="24"/>
          <w:szCs w:val="24"/>
        </w:rPr>
        <w:t>1.</w:t>
      </w:r>
      <w:r w:rsidR="00E22FBC" w:rsidRPr="00933930">
        <w:rPr>
          <w:rFonts w:ascii="Corbel" w:hAnsi="Corbel"/>
          <w:sz w:val="24"/>
          <w:szCs w:val="24"/>
        </w:rPr>
        <w:t>1</w:t>
      </w:r>
      <w:r w:rsidRPr="00933930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973539" w14:textId="77777777" w:rsidR="00923D7D" w:rsidRPr="00933930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33930" w14:paraId="07871431" w14:textId="77777777" w:rsidTr="0036195F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Pr="0093393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33930"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933930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33930">
              <w:rPr>
                <w:rFonts w:ascii="Corbel" w:hAnsi="Corbel"/>
                <w:szCs w:val="24"/>
              </w:rPr>
              <w:t>(</w:t>
            </w:r>
            <w:r w:rsidR="00363F78" w:rsidRPr="00933930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93393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33930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93393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33930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93393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33930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93393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33930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93393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33930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93393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33930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93393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33930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93393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33930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93393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33930">
              <w:rPr>
                <w:rFonts w:ascii="Corbel" w:hAnsi="Corbel"/>
                <w:b/>
                <w:szCs w:val="24"/>
              </w:rPr>
              <w:t>Liczba pkt</w:t>
            </w:r>
            <w:r w:rsidR="00B90885" w:rsidRPr="00933930">
              <w:rPr>
                <w:rFonts w:ascii="Corbel" w:hAnsi="Corbel"/>
                <w:b/>
                <w:szCs w:val="24"/>
              </w:rPr>
              <w:t>.</w:t>
            </w:r>
            <w:r w:rsidRPr="00933930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9B1291" w:rsidRPr="00933930" w14:paraId="174E29BA" w14:textId="77777777" w:rsidTr="00EB1D7C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6142" w14:textId="61BDA831" w:rsidR="009B1291" w:rsidRPr="00933930" w:rsidRDefault="009B1291" w:rsidP="009B129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096C" w14:textId="43EA3944" w:rsidR="009B1291" w:rsidRPr="00933930" w:rsidRDefault="009B1291" w:rsidP="009B129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7C61" w14:textId="317E8CA9" w:rsidR="009B1291" w:rsidRPr="00933930" w:rsidRDefault="00166C52" w:rsidP="009B129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70BA" w14:textId="77777777" w:rsidR="009B1291" w:rsidRPr="00933930" w:rsidRDefault="009B1291" w:rsidP="009B129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6117" w14:textId="77777777" w:rsidR="009B1291" w:rsidRPr="00933930" w:rsidRDefault="009B1291" w:rsidP="009B129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A12D" w14:textId="77777777" w:rsidR="009B1291" w:rsidRPr="00933930" w:rsidRDefault="009B1291" w:rsidP="009B129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EB87" w14:textId="77777777" w:rsidR="009B1291" w:rsidRPr="00933930" w:rsidRDefault="009B1291" w:rsidP="009B129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6C04" w14:textId="77777777" w:rsidR="009B1291" w:rsidRPr="00933930" w:rsidRDefault="009B1291" w:rsidP="009B129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A45B" w14:textId="77777777" w:rsidR="009B1291" w:rsidRPr="00933930" w:rsidRDefault="009B1291" w:rsidP="009B129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F4CC" w14:textId="378EB295" w:rsidR="009B1291" w:rsidRPr="00933930" w:rsidRDefault="00842495" w:rsidP="009B129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A293830" w14:textId="77777777" w:rsidR="00923D7D" w:rsidRPr="00933930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A5D4E4B" w14:textId="77777777" w:rsidR="00923D7D" w:rsidRPr="00933930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36F4F980" w:rsidR="0085747A" w:rsidRPr="00933930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33930">
        <w:rPr>
          <w:rFonts w:ascii="Corbel" w:hAnsi="Corbel"/>
          <w:smallCaps w:val="0"/>
          <w:szCs w:val="24"/>
        </w:rPr>
        <w:t>1.</w:t>
      </w:r>
      <w:r w:rsidR="00E22FBC" w:rsidRPr="00933930">
        <w:rPr>
          <w:rFonts w:ascii="Corbel" w:hAnsi="Corbel"/>
          <w:smallCaps w:val="0"/>
          <w:szCs w:val="24"/>
        </w:rPr>
        <w:t>2</w:t>
      </w:r>
      <w:r w:rsidR="00F83B28" w:rsidRPr="00933930">
        <w:rPr>
          <w:rFonts w:ascii="Corbel" w:hAnsi="Corbel"/>
          <w:smallCaps w:val="0"/>
          <w:szCs w:val="24"/>
        </w:rPr>
        <w:t>.</w:t>
      </w:r>
      <w:r w:rsidR="00F83B28" w:rsidRPr="00933930">
        <w:rPr>
          <w:rFonts w:ascii="Corbel" w:hAnsi="Corbel"/>
          <w:smallCaps w:val="0"/>
          <w:szCs w:val="24"/>
        </w:rPr>
        <w:tab/>
      </w:r>
      <w:r w:rsidRPr="00933930">
        <w:rPr>
          <w:rFonts w:ascii="Corbel" w:hAnsi="Corbel"/>
          <w:smallCaps w:val="0"/>
          <w:szCs w:val="24"/>
        </w:rPr>
        <w:t xml:space="preserve">Sposób realizacji zajęć  </w:t>
      </w:r>
    </w:p>
    <w:p w14:paraId="6F148308" w14:textId="77777777" w:rsidR="009B1291" w:rsidRPr="00933930" w:rsidRDefault="009B1291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2368193C" w14:textId="1DBD85EA" w:rsidR="0085747A" w:rsidRPr="00933930" w:rsidRDefault="009B129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33930">
        <w:rPr>
          <w:rFonts w:ascii="Corbel" w:eastAsia="MS Gothic" w:hAnsi="Corbel" w:cs="MS Gothic"/>
          <w:szCs w:val="24"/>
        </w:rPr>
        <w:t>x</w:t>
      </w:r>
      <w:r w:rsidRPr="00933930">
        <w:rPr>
          <w:rFonts w:ascii="Corbel" w:hAnsi="Corbel"/>
          <w:b w:val="0"/>
          <w:smallCaps w:val="0"/>
          <w:szCs w:val="24"/>
        </w:rPr>
        <w:t xml:space="preserve">  </w:t>
      </w:r>
      <w:r w:rsidR="0085747A" w:rsidRPr="00933930">
        <w:rPr>
          <w:rFonts w:ascii="Corbel" w:hAnsi="Corbel"/>
          <w:b w:val="0"/>
          <w:smallCaps w:val="0"/>
          <w:szCs w:val="24"/>
        </w:rPr>
        <w:t xml:space="preserve">zajęcia w formie tradycyjnej </w:t>
      </w:r>
      <w:r w:rsidR="00A83B2E">
        <w:rPr>
          <w:rFonts w:ascii="Corbel" w:hAnsi="Corbel"/>
          <w:b w:val="0"/>
          <w:smallCaps w:val="0"/>
          <w:szCs w:val="24"/>
        </w:rPr>
        <w:t xml:space="preserve"> </w:t>
      </w:r>
      <w:r w:rsidR="00A83B2E" w:rsidRPr="00854601">
        <w:rPr>
          <w:rFonts w:ascii="Corbel" w:hAnsi="Corbel"/>
          <w:b w:val="0"/>
          <w:smallCaps w:val="0"/>
          <w:szCs w:val="24"/>
        </w:rPr>
        <w:t>z możliwością skorzystania z platformy MS Teams</w:t>
      </w:r>
    </w:p>
    <w:p w14:paraId="6B9CEB36" w14:textId="77777777" w:rsidR="0085747A" w:rsidRPr="00933930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33930">
        <w:rPr>
          <w:rFonts w:ascii="Segoe UI Symbol" w:eastAsia="MS Gothic" w:hAnsi="Segoe UI Symbol" w:cs="Segoe UI Symbol"/>
          <w:b w:val="0"/>
          <w:szCs w:val="24"/>
        </w:rPr>
        <w:t>☐</w:t>
      </w:r>
      <w:r w:rsidRPr="00933930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DF85D57" w14:textId="77777777" w:rsidR="0085747A" w:rsidRPr="00933930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21D402" w14:textId="77777777" w:rsidR="00E22FBC" w:rsidRPr="00933930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33930">
        <w:rPr>
          <w:rFonts w:ascii="Corbel" w:hAnsi="Corbel"/>
          <w:smallCaps w:val="0"/>
          <w:szCs w:val="24"/>
        </w:rPr>
        <w:t xml:space="preserve">1.3 </w:t>
      </w:r>
      <w:r w:rsidR="00F83B28" w:rsidRPr="00933930">
        <w:rPr>
          <w:rFonts w:ascii="Corbel" w:hAnsi="Corbel"/>
          <w:smallCaps w:val="0"/>
          <w:szCs w:val="24"/>
        </w:rPr>
        <w:tab/>
      </w:r>
      <w:r w:rsidRPr="00933930">
        <w:rPr>
          <w:rFonts w:ascii="Corbel" w:hAnsi="Corbel"/>
          <w:smallCaps w:val="0"/>
          <w:szCs w:val="24"/>
        </w:rPr>
        <w:t>For</w:t>
      </w:r>
      <w:r w:rsidR="00445970" w:rsidRPr="00933930">
        <w:rPr>
          <w:rFonts w:ascii="Corbel" w:hAnsi="Corbel"/>
          <w:smallCaps w:val="0"/>
          <w:szCs w:val="24"/>
        </w:rPr>
        <w:t xml:space="preserve">ma zaliczenia przedmiotu </w:t>
      </w:r>
      <w:r w:rsidRPr="00933930">
        <w:rPr>
          <w:rFonts w:ascii="Corbel" w:hAnsi="Corbel"/>
          <w:smallCaps w:val="0"/>
          <w:szCs w:val="24"/>
        </w:rPr>
        <w:t xml:space="preserve"> (z toku) </w:t>
      </w:r>
      <w:r w:rsidRPr="00933930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B302770" w14:textId="77777777" w:rsidR="009B1291" w:rsidRPr="00933930" w:rsidRDefault="009B1291" w:rsidP="009B129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14:paraId="78CF1EE0" w14:textId="430468AA" w:rsidR="009C54AE" w:rsidRPr="00933930" w:rsidRDefault="009B1291" w:rsidP="009B129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33930">
        <w:rPr>
          <w:rFonts w:ascii="Corbel" w:hAnsi="Corbel"/>
          <w:b w:val="0"/>
          <w:smallCaps w:val="0"/>
          <w:szCs w:val="24"/>
        </w:rPr>
        <w:t xml:space="preserve">egzamin </w:t>
      </w:r>
    </w:p>
    <w:p w14:paraId="3CE06286" w14:textId="77777777" w:rsidR="00E960BB" w:rsidRPr="00933930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307EEF" w14:textId="77777777" w:rsidR="00E960BB" w:rsidRPr="00933930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33930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33930" w14:paraId="003EB43F" w14:textId="77777777" w:rsidTr="00745302">
        <w:tc>
          <w:tcPr>
            <w:tcW w:w="9670" w:type="dxa"/>
          </w:tcPr>
          <w:p w14:paraId="20BFFC4C" w14:textId="233DA298" w:rsidR="0085747A" w:rsidRPr="00933930" w:rsidRDefault="009B1291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podstawową wiedzę z zakresu rachunkowości.</w:t>
            </w:r>
          </w:p>
        </w:tc>
      </w:tr>
    </w:tbl>
    <w:p w14:paraId="0095970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D045ED8" w14:textId="5FE047B6" w:rsidR="004E0FAE" w:rsidRPr="00933930" w:rsidRDefault="00462918" w:rsidP="00462918">
      <w:pPr>
        <w:pStyle w:val="Punktygwne"/>
        <w:tabs>
          <w:tab w:val="left" w:pos="1648"/>
        </w:tabs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lastRenderedPageBreak/>
        <w:tab/>
      </w:r>
    </w:p>
    <w:p w14:paraId="05D0901D" w14:textId="77777777" w:rsidR="0085747A" w:rsidRPr="00933930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33930">
        <w:rPr>
          <w:rFonts w:ascii="Corbel" w:hAnsi="Corbel"/>
          <w:szCs w:val="24"/>
        </w:rPr>
        <w:t>3.</w:t>
      </w:r>
      <w:r w:rsidR="00A84C85" w:rsidRPr="00933930">
        <w:rPr>
          <w:rFonts w:ascii="Corbel" w:hAnsi="Corbel"/>
          <w:szCs w:val="24"/>
        </w:rPr>
        <w:t>cele, efekty uczenia się</w:t>
      </w:r>
      <w:r w:rsidR="0085747A" w:rsidRPr="00933930">
        <w:rPr>
          <w:rFonts w:ascii="Corbel" w:hAnsi="Corbel"/>
          <w:szCs w:val="24"/>
        </w:rPr>
        <w:t xml:space="preserve"> , treści Programowe i stosowane metody Dydaktyczne</w:t>
      </w:r>
    </w:p>
    <w:p w14:paraId="2D3567D7" w14:textId="77777777" w:rsidR="0085747A" w:rsidRPr="00933930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77777777" w:rsidR="0085747A" w:rsidRPr="00933930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33930">
        <w:rPr>
          <w:rFonts w:ascii="Corbel" w:hAnsi="Corbel"/>
          <w:sz w:val="24"/>
          <w:szCs w:val="24"/>
        </w:rPr>
        <w:t xml:space="preserve">3.1 </w:t>
      </w:r>
      <w:r w:rsidR="00C05F44" w:rsidRPr="00933930">
        <w:rPr>
          <w:rFonts w:ascii="Corbel" w:hAnsi="Corbel"/>
          <w:sz w:val="24"/>
          <w:szCs w:val="24"/>
        </w:rPr>
        <w:t>Cele przedmiotu</w:t>
      </w:r>
    </w:p>
    <w:p w14:paraId="6B663741" w14:textId="77777777" w:rsidR="00F83B28" w:rsidRPr="00933930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1"/>
        <w:gridCol w:w="8679"/>
      </w:tblGrid>
      <w:tr w:rsidR="009B1291" w:rsidRPr="00933930" w14:paraId="1D38D5E6" w14:textId="77777777" w:rsidTr="009B1291">
        <w:tc>
          <w:tcPr>
            <w:tcW w:w="841" w:type="dxa"/>
            <w:vAlign w:val="center"/>
          </w:tcPr>
          <w:p w14:paraId="4B62A855" w14:textId="399BFF6B" w:rsidR="009B1291" w:rsidRPr="00933930" w:rsidRDefault="009B1291" w:rsidP="009B129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33930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9" w:type="dxa"/>
            <w:vAlign w:val="center"/>
          </w:tcPr>
          <w:p w14:paraId="22E09820" w14:textId="30A26B7D" w:rsidR="009B1291" w:rsidRPr="00933930" w:rsidRDefault="009B1291" w:rsidP="009B129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33930">
              <w:rPr>
                <w:rFonts w:ascii="Corbel" w:hAnsi="Corbel"/>
                <w:b w:val="0"/>
                <w:sz w:val="24"/>
                <w:szCs w:val="24"/>
              </w:rPr>
              <w:t xml:space="preserve">Przekazanie podstawowej wiedzy z zakresu rachunku kosztów i controllingu. </w:t>
            </w:r>
          </w:p>
        </w:tc>
      </w:tr>
      <w:tr w:rsidR="009B1291" w:rsidRPr="00933930" w14:paraId="2547E272" w14:textId="77777777" w:rsidTr="009B1291">
        <w:tc>
          <w:tcPr>
            <w:tcW w:w="841" w:type="dxa"/>
            <w:vAlign w:val="center"/>
          </w:tcPr>
          <w:p w14:paraId="28729CF7" w14:textId="6202560D" w:rsidR="009B1291" w:rsidRPr="00933930" w:rsidRDefault="009B1291" w:rsidP="009B1291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9" w:type="dxa"/>
            <w:vAlign w:val="center"/>
          </w:tcPr>
          <w:p w14:paraId="4FFC835A" w14:textId="0EAC210B" w:rsidR="009B1291" w:rsidRPr="00933930" w:rsidRDefault="009B1291" w:rsidP="009B129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33930">
              <w:rPr>
                <w:rFonts w:ascii="Corbel" w:hAnsi="Corbel"/>
                <w:b w:val="0"/>
                <w:sz w:val="24"/>
                <w:szCs w:val="24"/>
              </w:rPr>
              <w:t>Wypracowanie umiejętności wykorzystania metod właściwych dla rachunku kosztów oraz samodzielnego, twórczego myślenia i podejmowania decyzji na bazie informacji kosztowych.</w:t>
            </w:r>
          </w:p>
        </w:tc>
      </w:tr>
      <w:tr w:rsidR="009B1291" w:rsidRPr="00933930" w14:paraId="0DF48945" w14:textId="77777777" w:rsidTr="009B1291">
        <w:tc>
          <w:tcPr>
            <w:tcW w:w="841" w:type="dxa"/>
            <w:vAlign w:val="center"/>
          </w:tcPr>
          <w:p w14:paraId="51C70595" w14:textId="7C7C612F" w:rsidR="009B1291" w:rsidRPr="00933930" w:rsidRDefault="009B1291" w:rsidP="009B129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33930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9" w:type="dxa"/>
            <w:vAlign w:val="center"/>
          </w:tcPr>
          <w:p w14:paraId="5B2DFA9F" w14:textId="4AA93F23" w:rsidR="009B1291" w:rsidRPr="00933930" w:rsidRDefault="009B1291" w:rsidP="009B129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33930">
              <w:rPr>
                <w:rFonts w:ascii="Corbel" w:hAnsi="Corbel"/>
                <w:b w:val="0"/>
                <w:sz w:val="24"/>
                <w:szCs w:val="24"/>
              </w:rPr>
              <w:t>Motywowanie do przyjmowania aktywnej postawy, formułowania własnych ocen i poglądów w obszarze pomiaru, wyceny i ewidencji kosztów i zarządzania nimi.</w:t>
            </w:r>
          </w:p>
        </w:tc>
      </w:tr>
    </w:tbl>
    <w:p w14:paraId="7942D7EE" w14:textId="77777777" w:rsidR="0085747A" w:rsidRPr="0093393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7777777" w:rsidR="001D7B54" w:rsidRPr="00933930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33930">
        <w:rPr>
          <w:rFonts w:ascii="Corbel" w:hAnsi="Corbel"/>
          <w:b/>
          <w:sz w:val="24"/>
          <w:szCs w:val="24"/>
        </w:rPr>
        <w:t xml:space="preserve">3.2 </w:t>
      </w:r>
      <w:r w:rsidR="001D7B54" w:rsidRPr="00933930">
        <w:rPr>
          <w:rFonts w:ascii="Corbel" w:hAnsi="Corbel"/>
          <w:b/>
          <w:sz w:val="24"/>
          <w:szCs w:val="24"/>
        </w:rPr>
        <w:t xml:space="preserve">Efekty </w:t>
      </w:r>
      <w:r w:rsidR="00C05F44" w:rsidRPr="00933930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33930">
        <w:rPr>
          <w:rFonts w:ascii="Corbel" w:hAnsi="Corbel"/>
          <w:b/>
          <w:sz w:val="24"/>
          <w:szCs w:val="24"/>
        </w:rPr>
        <w:t>dla przedmiotu</w:t>
      </w:r>
    </w:p>
    <w:p w14:paraId="2D0673EB" w14:textId="77777777" w:rsidR="001D7B54" w:rsidRPr="00933930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33930" w14:paraId="4989DCBB" w14:textId="77777777" w:rsidTr="009B1291">
        <w:tc>
          <w:tcPr>
            <w:tcW w:w="1681" w:type="dxa"/>
            <w:vAlign w:val="center"/>
          </w:tcPr>
          <w:p w14:paraId="6B99B7C4" w14:textId="77777777" w:rsidR="0085747A" w:rsidRPr="0093393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933930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33930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032BB94B" w14:textId="77777777" w:rsidR="0085747A" w:rsidRPr="00933930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F7012B1" w14:textId="77777777" w:rsidR="0085747A" w:rsidRPr="00933930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933930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B1291" w:rsidRPr="00933930" w14:paraId="2FAE894A" w14:textId="77777777" w:rsidTr="009B1291">
        <w:tc>
          <w:tcPr>
            <w:tcW w:w="1681" w:type="dxa"/>
          </w:tcPr>
          <w:p w14:paraId="48E5C6E7" w14:textId="0D8A09E5" w:rsidR="009B1291" w:rsidRPr="00933930" w:rsidRDefault="009B1291" w:rsidP="009B12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</w:tcPr>
          <w:p w14:paraId="320C6502" w14:textId="06CDFA7F" w:rsidR="009B1291" w:rsidRPr="00933930" w:rsidRDefault="009B1291" w:rsidP="009B12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Wyjaśnia podstawowe zagadnienia z zakresu rachunku kosztów i controllingu, w tym: zasady ewidencji, modele rachunku kosztów, </w:t>
            </w:r>
            <w:r w:rsidR="00741F2C">
              <w:rPr>
                <w:rFonts w:ascii="Corbel" w:hAnsi="Corbel"/>
                <w:b w:val="0"/>
                <w:smallCaps w:val="0"/>
                <w:szCs w:val="24"/>
              </w:rPr>
              <w:t xml:space="preserve">narzędzia </w:t>
            </w:r>
            <w:r w:rsidRPr="00933930">
              <w:rPr>
                <w:rFonts w:ascii="Corbel" w:hAnsi="Corbel"/>
                <w:b w:val="0"/>
                <w:smallCaps w:val="0"/>
                <w:szCs w:val="24"/>
              </w:rPr>
              <w:t>controllingu.</w:t>
            </w:r>
          </w:p>
        </w:tc>
        <w:tc>
          <w:tcPr>
            <w:tcW w:w="1865" w:type="dxa"/>
          </w:tcPr>
          <w:p w14:paraId="383D66C2" w14:textId="77777777" w:rsidR="009B1291" w:rsidRPr="00933930" w:rsidRDefault="009B1291" w:rsidP="009B1291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933930">
              <w:rPr>
                <w:rFonts w:ascii="Corbel" w:hAnsi="Corbel" w:cs="Times New Roman"/>
                <w:color w:val="auto"/>
              </w:rPr>
              <w:t>K_W01</w:t>
            </w:r>
          </w:p>
          <w:p w14:paraId="208BD672" w14:textId="269BED94" w:rsidR="009B1291" w:rsidRPr="00933930" w:rsidRDefault="009B1291" w:rsidP="009B129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bCs/>
                <w:szCs w:val="24"/>
              </w:rPr>
              <w:t>K_W13</w:t>
            </w:r>
          </w:p>
        </w:tc>
      </w:tr>
      <w:tr w:rsidR="009B1291" w:rsidRPr="00933930" w14:paraId="48B116A6" w14:textId="77777777" w:rsidTr="009B1291">
        <w:tc>
          <w:tcPr>
            <w:tcW w:w="1681" w:type="dxa"/>
          </w:tcPr>
          <w:p w14:paraId="55D5A65C" w14:textId="46F61D15" w:rsidR="009B1291" w:rsidRPr="00933930" w:rsidRDefault="009B1291" w:rsidP="009B12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005C0665" w14:textId="6AC6920E" w:rsidR="009B1291" w:rsidRPr="00933930" w:rsidRDefault="009B1291" w:rsidP="009B12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Zna różne perspektywy pomiaru i grupowania kosztów, przeprowadza kalkulację kosztu jednostkowego różnymi metodami, analizuje  koszty w różnych przekrojach, a także przeprowadza wnioskowanie na bazie informacji kosztowych.    </w:t>
            </w:r>
          </w:p>
        </w:tc>
        <w:tc>
          <w:tcPr>
            <w:tcW w:w="1865" w:type="dxa"/>
          </w:tcPr>
          <w:p w14:paraId="5EDE24B6" w14:textId="77777777" w:rsidR="009B1291" w:rsidRPr="00933930" w:rsidRDefault="009B1291" w:rsidP="009B1291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933930">
              <w:rPr>
                <w:rFonts w:ascii="Corbel" w:hAnsi="Corbel" w:cs="Times New Roman"/>
                <w:color w:val="auto"/>
              </w:rPr>
              <w:t>K_U01</w:t>
            </w:r>
          </w:p>
          <w:p w14:paraId="0B333D40" w14:textId="1FB25D0D" w:rsidR="009B1291" w:rsidRPr="00933930" w:rsidRDefault="009B1291" w:rsidP="009B1291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933930">
              <w:rPr>
                <w:rFonts w:ascii="Corbel" w:hAnsi="Corbel" w:cs="Times New Roman"/>
                <w:color w:val="auto"/>
              </w:rPr>
              <w:t>K_U0</w:t>
            </w:r>
            <w:r w:rsidR="00741F2C">
              <w:rPr>
                <w:rFonts w:ascii="Corbel" w:hAnsi="Corbel" w:cs="Times New Roman"/>
                <w:color w:val="auto"/>
              </w:rPr>
              <w:t>5</w:t>
            </w:r>
          </w:p>
          <w:p w14:paraId="47C17FA4" w14:textId="32B3BF78" w:rsidR="009B1291" w:rsidRPr="00933930" w:rsidRDefault="009B1291" w:rsidP="009B1291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933930">
              <w:rPr>
                <w:rFonts w:ascii="Corbel" w:hAnsi="Corbel" w:cs="Times New Roman"/>
                <w:color w:val="auto"/>
              </w:rPr>
              <w:t>K_U0</w:t>
            </w:r>
            <w:r w:rsidR="00741F2C">
              <w:rPr>
                <w:rFonts w:ascii="Corbel" w:hAnsi="Corbel" w:cs="Times New Roman"/>
                <w:color w:val="auto"/>
              </w:rPr>
              <w:t>6</w:t>
            </w:r>
          </w:p>
          <w:p w14:paraId="656E048A" w14:textId="77777777" w:rsidR="009B1291" w:rsidRPr="00933930" w:rsidRDefault="009B1291" w:rsidP="009B12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B1291" w:rsidRPr="00933930" w14:paraId="32BADA47" w14:textId="77777777" w:rsidTr="009B1291">
        <w:tc>
          <w:tcPr>
            <w:tcW w:w="1681" w:type="dxa"/>
          </w:tcPr>
          <w:p w14:paraId="4CBEB17A" w14:textId="654A83AD" w:rsidR="009B1291" w:rsidRPr="00933930" w:rsidRDefault="009B1291" w:rsidP="009B12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4AAB609F" w14:textId="793542AF" w:rsidR="009B1291" w:rsidRPr="00933930" w:rsidRDefault="009B1291" w:rsidP="009B12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Uznaje rolę i znaczenie wiedzy w zakresie rachunku kosztów dla właściwego zarządzaniu przedsiębiorstwem oraz prezentuje aktywną postawę wobec </w:t>
            </w:r>
            <w:r w:rsidR="00741F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zmian </w:t>
            </w: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zachodzących </w:t>
            </w:r>
            <w:r w:rsidR="00741F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 otoczeniu przedsiębiorstwa</w:t>
            </w: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  <w:tc>
          <w:tcPr>
            <w:tcW w:w="1865" w:type="dxa"/>
          </w:tcPr>
          <w:p w14:paraId="06119E7A" w14:textId="77777777" w:rsidR="009B1291" w:rsidRPr="00933930" w:rsidRDefault="009B1291" w:rsidP="009B129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14:paraId="2BA6A2A8" w14:textId="6CF9634B" w:rsidR="009B1291" w:rsidRPr="00933930" w:rsidRDefault="009B1291" w:rsidP="009B129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14:paraId="4554A810" w14:textId="77777777" w:rsidR="0085747A" w:rsidRPr="00933930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C05895" w14:textId="77777777" w:rsidR="0085747A" w:rsidRPr="00933930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33930">
        <w:rPr>
          <w:rFonts w:ascii="Corbel" w:hAnsi="Corbel"/>
          <w:b/>
          <w:sz w:val="24"/>
          <w:szCs w:val="24"/>
        </w:rPr>
        <w:t>3.3</w:t>
      </w:r>
      <w:r w:rsidR="0085747A" w:rsidRPr="00933930">
        <w:rPr>
          <w:rFonts w:ascii="Corbel" w:hAnsi="Corbel"/>
          <w:b/>
          <w:sz w:val="24"/>
          <w:szCs w:val="24"/>
        </w:rPr>
        <w:t>T</w:t>
      </w:r>
      <w:r w:rsidR="001D7B54" w:rsidRPr="00933930">
        <w:rPr>
          <w:rFonts w:ascii="Corbel" w:hAnsi="Corbel"/>
          <w:b/>
          <w:sz w:val="24"/>
          <w:szCs w:val="24"/>
        </w:rPr>
        <w:t xml:space="preserve">reści programowe </w:t>
      </w:r>
    </w:p>
    <w:p w14:paraId="7D13461C" w14:textId="77777777" w:rsidR="0085747A" w:rsidRPr="00933930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33930">
        <w:rPr>
          <w:rFonts w:ascii="Corbel" w:hAnsi="Corbel"/>
          <w:sz w:val="24"/>
          <w:szCs w:val="24"/>
        </w:rPr>
        <w:t xml:space="preserve">Problematyka wykładu </w:t>
      </w:r>
    </w:p>
    <w:p w14:paraId="67759548" w14:textId="77777777" w:rsidR="00675843" w:rsidRPr="00933930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33930" w14:paraId="2F84004D" w14:textId="77777777" w:rsidTr="009B1291">
        <w:tc>
          <w:tcPr>
            <w:tcW w:w="9520" w:type="dxa"/>
          </w:tcPr>
          <w:p w14:paraId="24ECE7C4" w14:textId="77777777" w:rsidR="0085747A" w:rsidRPr="00933930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E0FAE" w:rsidRPr="004E0FAE" w14:paraId="5532AAAA" w14:textId="77777777" w:rsidTr="009B1291">
        <w:tc>
          <w:tcPr>
            <w:tcW w:w="9520" w:type="dxa"/>
          </w:tcPr>
          <w:p w14:paraId="760C695A" w14:textId="60FE1A06" w:rsidR="004E0FAE" w:rsidRPr="004E0FAE" w:rsidRDefault="004E0FAE" w:rsidP="004E0FA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E0FAE">
              <w:rPr>
                <w:rFonts w:ascii="Corbel" w:hAnsi="Corbel"/>
                <w:sz w:val="24"/>
                <w:szCs w:val="24"/>
              </w:rPr>
              <w:t xml:space="preserve">System controllingu w przedsiębiorstwie. Geneza, pojęcie, funkcje i zadania controllingu. Controlling strategiczny i operacyjny.  </w:t>
            </w:r>
          </w:p>
        </w:tc>
      </w:tr>
      <w:tr w:rsidR="004E0FAE" w:rsidRPr="004E0FAE" w14:paraId="73C9840F" w14:textId="77777777" w:rsidTr="009B1291">
        <w:tc>
          <w:tcPr>
            <w:tcW w:w="9520" w:type="dxa"/>
          </w:tcPr>
          <w:p w14:paraId="2D2EB459" w14:textId="0F393804" w:rsidR="004E0FAE" w:rsidRPr="004E0FAE" w:rsidRDefault="004E0FAE" w:rsidP="004E0FA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E0FAE">
              <w:rPr>
                <w:rFonts w:ascii="Corbel" w:hAnsi="Corbel"/>
                <w:sz w:val="24"/>
                <w:szCs w:val="24"/>
              </w:rPr>
              <w:t>Koszty w przedsiębiorstwie. Klasyfikacja i ewidencja kosztów – przekroje i zasady. Układy ewidencyjne kosztów działalności operacyjnej. Procedury rozliczania kosztów – zasady, etapy i kierunki rozliczeń. Rozliczenia międzyokresowe kosztów. Księgowe ustalanie wyniku finansowego, sporządzanie rachunku zysków i strat – wariant porównawczy i kalkulacyjny.</w:t>
            </w:r>
          </w:p>
        </w:tc>
      </w:tr>
      <w:tr w:rsidR="004E0FAE" w:rsidRPr="004E0FAE" w14:paraId="000F04BD" w14:textId="77777777" w:rsidTr="009B1291">
        <w:tc>
          <w:tcPr>
            <w:tcW w:w="9520" w:type="dxa"/>
          </w:tcPr>
          <w:p w14:paraId="5D2F7100" w14:textId="2126B125" w:rsidR="004E0FAE" w:rsidRPr="004E0FAE" w:rsidRDefault="004E0FAE" w:rsidP="004E0FA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E0FAE">
              <w:rPr>
                <w:rFonts w:ascii="Corbel" w:hAnsi="Corbel"/>
                <w:sz w:val="24"/>
                <w:szCs w:val="24"/>
              </w:rPr>
              <w:t>Rachunek kosztów w systemie rachunkowości. Istota, zakres i zadania rachunku kosztów. Zróżnicowanie modelowe rachunku kosztów. Powiązania rachunku kosztów z rachunkiem wyników. Rachunek kosztów pełnych i rachunek kosztów zmiennych. Istota, zasady i zastosowanie rachunku kosztów pełnych i jego walory informacyjne. Metody szacowania kosztów stałych i zmiennych: metoda wielkości ekstremalnych, metoda wizualna.</w:t>
            </w:r>
          </w:p>
        </w:tc>
      </w:tr>
      <w:tr w:rsidR="004E0FAE" w:rsidRPr="004E0FAE" w14:paraId="75F5C456" w14:textId="77777777" w:rsidTr="009B1291">
        <w:tc>
          <w:tcPr>
            <w:tcW w:w="9520" w:type="dxa"/>
          </w:tcPr>
          <w:p w14:paraId="2F1C910F" w14:textId="64669B0D" w:rsidR="004E0FAE" w:rsidRPr="004E0FAE" w:rsidRDefault="004E0FAE" w:rsidP="004E0FA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E0FAE">
              <w:rPr>
                <w:rFonts w:ascii="Corbel" w:hAnsi="Corbel"/>
                <w:sz w:val="24"/>
                <w:szCs w:val="24"/>
              </w:rPr>
              <w:lastRenderedPageBreak/>
              <w:t xml:space="preserve">Rachunek kalkulacyjny kosztów. Istota, cel i przedmiot kalkulacji. Układ kalkulacyjny kosztów i jego rola w ustalaniu kosztu wytworzenia produktów. Podstawowe metody obliczania kosztów jednostkowych: kalkulacja podziałowa i doliczeniowa. </w:t>
            </w:r>
          </w:p>
        </w:tc>
      </w:tr>
      <w:tr w:rsidR="004E0FAE" w:rsidRPr="004E0FAE" w14:paraId="4AE4DDAB" w14:textId="77777777" w:rsidTr="009B1291">
        <w:tc>
          <w:tcPr>
            <w:tcW w:w="9520" w:type="dxa"/>
          </w:tcPr>
          <w:p w14:paraId="13CA1719" w14:textId="4F572DEB" w:rsidR="004E0FAE" w:rsidRPr="004E0FAE" w:rsidRDefault="004E0FAE" w:rsidP="004E0FA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E0FAE">
              <w:rPr>
                <w:rFonts w:ascii="Corbel" w:hAnsi="Corbel"/>
                <w:sz w:val="24"/>
                <w:szCs w:val="24"/>
              </w:rPr>
              <w:t>Ustalanie wyniku ze sprzedaży oraz wycena zapasów w rachunku kosztów pełnych i w rachunku kosztów zmiennych. Analiza progu rentowności – produkcja jednoasortymentowa</w:t>
            </w:r>
          </w:p>
        </w:tc>
      </w:tr>
      <w:tr w:rsidR="004E0FAE" w:rsidRPr="004E0FAE" w14:paraId="551073A5" w14:textId="77777777" w:rsidTr="009B1291">
        <w:tc>
          <w:tcPr>
            <w:tcW w:w="9520" w:type="dxa"/>
          </w:tcPr>
          <w:p w14:paraId="4918BCD1" w14:textId="5E89754C" w:rsidR="004E0FAE" w:rsidRPr="004E0FAE" w:rsidRDefault="004E0FAE" w:rsidP="004E0FA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E0FAE">
              <w:rPr>
                <w:rFonts w:ascii="Corbel" w:hAnsi="Corbel"/>
                <w:sz w:val="24"/>
                <w:szCs w:val="24"/>
              </w:rPr>
              <w:t xml:space="preserve">Budżetowanie kosztów, przychodów i wyników. Struktura i etapy procesu budżetowania. Koncepcja i rodzaje centrów odpowiedzialności. </w:t>
            </w:r>
          </w:p>
        </w:tc>
      </w:tr>
      <w:tr w:rsidR="004E0FAE" w:rsidRPr="004E0FAE" w14:paraId="1E5A2555" w14:textId="77777777" w:rsidTr="009E440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F7D2" w14:textId="5A65D826" w:rsidR="004E0FAE" w:rsidRPr="004E0FAE" w:rsidRDefault="004E0FAE" w:rsidP="004E0FA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E0FAE">
              <w:rPr>
                <w:rFonts w:ascii="Corbel" w:hAnsi="Corbel"/>
                <w:sz w:val="24"/>
                <w:szCs w:val="24"/>
              </w:rPr>
              <w:t xml:space="preserve">Analiza kosztów. Istota, cel i zakres analizy kosztów w przedsiębiorstwie. Źródła informacji na potrzeby analizy kosztów:  dokumentacja księgowa, księgi rachunkowe, sprawozdanie finansowe. Rachunek zysków i strat – wariant kalkulacyjny i porównawczy – analiza dynamiki i struktury kosztów, wskaźnikowa analiza kosztów. </w:t>
            </w:r>
          </w:p>
        </w:tc>
      </w:tr>
    </w:tbl>
    <w:p w14:paraId="733152FC" w14:textId="77777777" w:rsidR="0085747A" w:rsidRPr="00933930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64989C7" w14:textId="77777777" w:rsidR="0085747A" w:rsidRPr="00933930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33930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33930">
        <w:rPr>
          <w:rFonts w:ascii="Corbel" w:hAnsi="Corbel"/>
          <w:sz w:val="24"/>
          <w:szCs w:val="24"/>
        </w:rPr>
        <w:t xml:space="preserve">, </w:t>
      </w:r>
      <w:r w:rsidRPr="00933930">
        <w:rPr>
          <w:rFonts w:ascii="Corbel" w:hAnsi="Corbel"/>
          <w:sz w:val="24"/>
          <w:szCs w:val="24"/>
        </w:rPr>
        <w:t xml:space="preserve">zajęć praktycznych </w:t>
      </w:r>
    </w:p>
    <w:p w14:paraId="0E37776E" w14:textId="77777777" w:rsidR="0085747A" w:rsidRPr="00933930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33930" w14:paraId="2F5B3963" w14:textId="77777777" w:rsidTr="009158BB">
        <w:tc>
          <w:tcPr>
            <w:tcW w:w="9520" w:type="dxa"/>
          </w:tcPr>
          <w:p w14:paraId="00ED6C2A" w14:textId="77777777" w:rsidR="0085747A" w:rsidRPr="00933930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62918" w:rsidRPr="00933930" w14:paraId="3CE32569" w14:textId="77777777" w:rsidTr="0083688E">
        <w:tc>
          <w:tcPr>
            <w:tcW w:w="9520" w:type="dxa"/>
          </w:tcPr>
          <w:p w14:paraId="2983B5D3" w14:textId="77777777" w:rsidR="00462918" w:rsidRPr="00933930" w:rsidRDefault="00462918" w:rsidP="0083688E">
            <w:pPr>
              <w:pStyle w:val="Podpunkty"/>
              <w:ind w:left="0"/>
              <w:jc w:val="left"/>
              <w:rPr>
                <w:rFonts w:ascii="Corbel" w:hAnsi="Corbel"/>
                <w:sz w:val="24"/>
                <w:szCs w:val="24"/>
              </w:rPr>
            </w:pPr>
            <w:r w:rsidRPr="000B159A"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>Klasyfikacja, wycena</w:t>
            </w:r>
            <w:r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 xml:space="preserve">, </w:t>
            </w:r>
            <w:r w:rsidRPr="000B159A"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 xml:space="preserve">ewidencja </w:t>
            </w:r>
            <w:r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 xml:space="preserve">i rozliczanie </w:t>
            </w:r>
            <w:r w:rsidRPr="000B159A"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>kosztów</w:t>
            </w:r>
            <w:r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 xml:space="preserve"> </w:t>
            </w:r>
            <w:r w:rsidRPr="000B159A"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 xml:space="preserve">– wariant uproszczony i </w:t>
            </w:r>
            <w:r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>pełny</w:t>
            </w:r>
            <w:r w:rsidRPr="000B159A"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>R</w:t>
            </w:r>
            <w:r w:rsidRPr="00933930">
              <w:rPr>
                <w:rFonts w:ascii="Corbel" w:hAnsi="Corbel"/>
                <w:b w:val="0"/>
                <w:color w:val="000000"/>
                <w:sz w:val="24"/>
                <w:szCs w:val="24"/>
              </w:rPr>
              <w:t>ozliczenia międzyokresowe kosztów.</w:t>
            </w: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Księgowe ustalanie wyniku finansowego, sporządzanie rachunku zysków i strat – wariant porównawczy i kalkulacyjny (6 h)</w:t>
            </w:r>
          </w:p>
        </w:tc>
      </w:tr>
      <w:tr w:rsidR="00462918" w:rsidRPr="00933930" w14:paraId="4EF9DC1B" w14:textId="77777777" w:rsidTr="0083688E">
        <w:tc>
          <w:tcPr>
            <w:tcW w:w="9520" w:type="dxa"/>
          </w:tcPr>
          <w:p w14:paraId="711F0B1A" w14:textId="77777777" w:rsidR="00462918" w:rsidRPr="000B159A" w:rsidRDefault="00462918" w:rsidP="0083688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/>
                <w:sz w:val="24"/>
                <w:szCs w:val="24"/>
              </w:rPr>
            </w:pPr>
            <w:r w:rsidRPr="00933930">
              <w:rPr>
                <w:rFonts w:ascii="Corbel" w:hAnsi="Corbel"/>
                <w:b w:val="0"/>
                <w:sz w:val="24"/>
                <w:szCs w:val="24"/>
              </w:rPr>
              <w:t xml:space="preserve">Rachunek kalkulacyjny kosztów. </w:t>
            </w:r>
            <w:r>
              <w:rPr>
                <w:rFonts w:ascii="Corbel" w:hAnsi="Corbel"/>
                <w:b w:val="0"/>
                <w:sz w:val="24"/>
                <w:szCs w:val="24"/>
              </w:rPr>
              <w:t>Wykorzystanie podstawowych m</w:t>
            </w:r>
            <w:r w:rsidRPr="00933930">
              <w:rPr>
                <w:rFonts w:ascii="Corbel" w:hAnsi="Corbel"/>
                <w:b w:val="0"/>
                <w:sz w:val="24"/>
                <w:szCs w:val="24"/>
              </w:rPr>
              <w:t>etod kalkulacji: metoda podziałowa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i </w:t>
            </w:r>
            <w:r w:rsidRPr="00933930">
              <w:rPr>
                <w:rFonts w:ascii="Corbel" w:hAnsi="Corbel"/>
                <w:b w:val="0"/>
                <w:sz w:val="24"/>
                <w:szCs w:val="24"/>
              </w:rPr>
              <w:t>doliczeniowa. Kalkulacja z uwzględnieniem produkcji nie zakończonej.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Ewidencja produktów według kosztu rzeczywistego i planowanego, wycena bieżąca i bilansowa (6 h)</w:t>
            </w:r>
          </w:p>
        </w:tc>
      </w:tr>
      <w:tr w:rsidR="00462918" w:rsidRPr="00933930" w14:paraId="1059598C" w14:textId="77777777" w:rsidTr="0083688E">
        <w:tc>
          <w:tcPr>
            <w:tcW w:w="9520" w:type="dxa"/>
          </w:tcPr>
          <w:p w14:paraId="627DD4CB" w14:textId="77777777" w:rsidR="00462918" w:rsidRPr="000B159A" w:rsidRDefault="00462918" w:rsidP="0083688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B159A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Rachunek kosztów zmiennych. </w:t>
            </w: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Klasyfikacja kosztów (stałe/zmienne). </w:t>
            </w:r>
            <w:r w:rsidRPr="000B159A">
              <w:rPr>
                <w:rFonts w:ascii="Corbel" w:hAnsi="Corbel"/>
                <w:b w:val="0"/>
                <w:color w:val="000000"/>
                <w:sz w:val="24"/>
                <w:szCs w:val="24"/>
              </w:rPr>
              <w:t>Metody szacowania kosztów stałych i zmiennych: metoda wielkości ekstremalnych, metoda wizualna</w:t>
            </w: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(2 h)</w:t>
            </w:r>
          </w:p>
        </w:tc>
      </w:tr>
      <w:tr w:rsidR="00462918" w:rsidRPr="00933930" w14:paraId="2CC32C5C" w14:textId="77777777" w:rsidTr="0083688E">
        <w:tc>
          <w:tcPr>
            <w:tcW w:w="9520" w:type="dxa"/>
          </w:tcPr>
          <w:p w14:paraId="4ECD159E" w14:textId="77777777" w:rsidR="00462918" w:rsidRPr="000B159A" w:rsidRDefault="00462918" w:rsidP="0083688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/>
                <w:sz w:val="24"/>
                <w:szCs w:val="24"/>
              </w:rPr>
            </w:pPr>
            <w:r w:rsidRPr="000B159A">
              <w:rPr>
                <w:rFonts w:ascii="Corbel" w:hAnsi="Corbel"/>
                <w:b w:val="0"/>
                <w:color w:val="000000"/>
                <w:sz w:val="24"/>
                <w:szCs w:val="24"/>
              </w:rPr>
              <w:t>Rachunek kosztów pełnych i rachunek kosztów zmiennych</w:t>
            </w: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– u</w:t>
            </w:r>
            <w:r w:rsidRPr="000B159A">
              <w:rPr>
                <w:rFonts w:ascii="Corbel" w:hAnsi="Corbel"/>
                <w:b w:val="0"/>
                <w:color w:val="000000"/>
                <w:sz w:val="24"/>
                <w:szCs w:val="24"/>
              </w:rPr>
              <w:t>stalanie wyniku ze sprzedaży</w:t>
            </w: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oraz wycena zapasów (2 h)</w:t>
            </w:r>
          </w:p>
        </w:tc>
      </w:tr>
      <w:tr w:rsidR="00462918" w:rsidRPr="00933930" w14:paraId="7767EDC0" w14:textId="77777777" w:rsidTr="0083688E">
        <w:tc>
          <w:tcPr>
            <w:tcW w:w="9520" w:type="dxa"/>
          </w:tcPr>
          <w:p w14:paraId="568996B8" w14:textId="77777777" w:rsidR="00462918" w:rsidRPr="000B159A" w:rsidRDefault="00462918" w:rsidP="0083688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>Analiza progu rentowności – produkcja jednoasortymentowa (2 h)</w:t>
            </w:r>
          </w:p>
        </w:tc>
      </w:tr>
      <w:tr w:rsidR="00462918" w:rsidRPr="00933930" w14:paraId="7B86F8DD" w14:textId="77777777" w:rsidTr="0083688E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E7F1" w14:textId="77777777" w:rsidR="00462918" w:rsidRPr="000B159A" w:rsidRDefault="00462918" w:rsidP="0083688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/>
                <w:sz w:val="24"/>
                <w:szCs w:val="24"/>
              </w:rPr>
            </w:pPr>
            <w:r w:rsidRPr="000B159A">
              <w:rPr>
                <w:rFonts w:ascii="Corbel" w:hAnsi="Corbel"/>
                <w:b w:val="0"/>
                <w:color w:val="000000"/>
                <w:sz w:val="24"/>
                <w:szCs w:val="24"/>
              </w:rPr>
              <w:t>Budżetowanie kosztów, przychodów i wyników</w:t>
            </w: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– zastosowania praktyczne (4 h)</w:t>
            </w:r>
          </w:p>
        </w:tc>
      </w:tr>
      <w:tr w:rsidR="00462918" w:rsidRPr="00933930" w14:paraId="7F0038BC" w14:textId="77777777" w:rsidTr="0083688E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4135" w14:textId="77777777" w:rsidR="00462918" w:rsidRPr="000B159A" w:rsidRDefault="00462918" w:rsidP="0083688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/>
                <w:sz w:val="24"/>
                <w:szCs w:val="24"/>
              </w:rPr>
            </w:pPr>
            <w:r w:rsidRPr="009E4405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Analiza </w:t>
            </w: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ogólna </w:t>
            </w:r>
            <w:r w:rsidRPr="009E4405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kosztów </w:t>
            </w: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>– ra</w:t>
            </w:r>
            <w:r w:rsidRPr="009E4405">
              <w:rPr>
                <w:rFonts w:ascii="Corbel" w:hAnsi="Corbel"/>
                <w:b w:val="0"/>
                <w:color w:val="000000"/>
                <w:sz w:val="24"/>
                <w:szCs w:val="24"/>
              </w:rPr>
              <w:t>chun</w:t>
            </w: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>e</w:t>
            </w:r>
            <w:r w:rsidRPr="009E4405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k zysków i strat </w:t>
            </w: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– </w:t>
            </w:r>
            <w:r w:rsidRPr="009E4405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wariant kalkulacyjny i porównawczy – badanie </w:t>
            </w:r>
            <w:r w:rsidRPr="000B159A">
              <w:rPr>
                <w:rFonts w:ascii="Corbel" w:hAnsi="Corbel"/>
                <w:b w:val="0"/>
                <w:color w:val="000000"/>
                <w:sz w:val="24"/>
                <w:szCs w:val="24"/>
              </w:rPr>
              <w:t>dynamiki i struktury kosztów, wskaźnikowa analiza kosztów</w:t>
            </w: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(wskaźniki wynikowego poziomu kosztów, wskaźniki efektywności kosztów, wskaźniki rentowności kosztów ), interpretacja wyników (2 h)</w:t>
            </w:r>
          </w:p>
        </w:tc>
      </w:tr>
    </w:tbl>
    <w:p w14:paraId="0313640A" w14:textId="77777777" w:rsidR="0085747A" w:rsidRPr="00933930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F18576" w14:textId="77777777" w:rsidR="0085747A" w:rsidRPr="00933930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33930">
        <w:rPr>
          <w:rFonts w:ascii="Corbel" w:hAnsi="Corbel"/>
          <w:smallCaps w:val="0"/>
          <w:szCs w:val="24"/>
        </w:rPr>
        <w:t>3.4 Metody dydaktyczne</w:t>
      </w:r>
    </w:p>
    <w:p w14:paraId="6199D1B1" w14:textId="77777777" w:rsidR="0085747A" w:rsidRPr="0093393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BFC483" w14:textId="77777777" w:rsidR="009158BB" w:rsidRPr="00933930" w:rsidRDefault="009158BB" w:rsidP="009158B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33930">
        <w:rPr>
          <w:rFonts w:ascii="Corbel" w:hAnsi="Corbel"/>
          <w:b w:val="0"/>
          <w:smallCaps w:val="0"/>
          <w:szCs w:val="24"/>
        </w:rPr>
        <w:t>Wykład z prezentacją multimedialną.</w:t>
      </w:r>
    </w:p>
    <w:p w14:paraId="43E2C95B" w14:textId="77777777" w:rsidR="009158BB" w:rsidRPr="00933930" w:rsidRDefault="009158BB" w:rsidP="009158BB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933930">
        <w:rPr>
          <w:rFonts w:ascii="Corbel" w:hAnsi="Corbel"/>
          <w:b w:val="0"/>
          <w:smallCaps w:val="0"/>
          <w:szCs w:val="24"/>
        </w:rPr>
        <w:t>Ćwiczenia: rozwiązywanie zadań, analiza i interpretacja danych finansowych, studia przypadków, praca zespołowa.</w:t>
      </w:r>
    </w:p>
    <w:p w14:paraId="6CBB46D2" w14:textId="77777777" w:rsidR="00E960BB" w:rsidRPr="00933930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FA9B823" w14:textId="77777777" w:rsidR="0054128F" w:rsidRDefault="0054128F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mallCaps/>
          <w:szCs w:val="24"/>
        </w:rPr>
        <w:br w:type="page"/>
      </w:r>
    </w:p>
    <w:p w14:paraId="1CCAEA0A" w14:textId="51F6AF23" w:rsidR="0085747A" w:rsidRPr="00933930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33930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933930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933930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77777777" w:rsidR="0085747A" w:rsidRPr="00933930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33930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933930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93393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33930" w14:paraId="1537DE26" w14:textId="77777777" w:rsidTr="009158BB">
        <w:tc>
          <w:tcPr>
            <w:tcW w:w="1962" w:type="dxa"/>
            <w:vAlign w:val="center"/>
          </w:tcPr>
          <w:p w14:paraId="50E71C51" w14:textId="77777777" w:rsidR="0085747A" w:rsidRPr="00933930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D363913" w14:textId="77777777" w:rsidR="0085747A" w:rsidRPr="00933930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933930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976E31" w14:textId="77777777" w:rsidR="00923D7D" w:rsidRPr="0093393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77777777" w:rsidR="0085747A" w:rsidRPr="0093393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9158BB" w:rsidRPr="00933930" w14:paraId="5FC256E6" w14:textId="77777777" w:rsidTr="009158BB">
        <w:tc>
          <w:tcPr>
            <w:tcW w:w="1962" w:type="dxa"/>
          </w:tcPr>
          <w:p w14:paraId="1B521E17" w14:textId="578365AE" w:rsidR="009158BB" w:rsidRPr="00933930" w:rsidRDefault="009158BB" w:rsidP="009158B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3930">
              <w:rPr>
                <w:rFonts w:ascii="Corbel" w:hAnsi="Corbel"/>
                <w:b w:val="0"/>
                <w:szCs w:val="24"/>
              </w:rPr>
              <w:t xml:space="preserve">ek_01 </w:t>
            </w:r>
          </w:p>
        </w:tc>
        <w:tc>
          <w:tcPr>
            <w:tcW w:w="5441" w:type="dxa"/>
          </w:tcPr>
          <w:p w14:paraId="38591A5E" w14:textId="66E0B188" w:rsidR="009158BB" w:rsidRPr="00933930" w:rsidRDefault="009158BB" w:rsidP="009158BB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kolokwium, egzamin pisemny</w:t>
            </w:r>
          </w:p>
        </w:tc>
        <w:tc>
          <w:tcPr>
            <w:tcW w:w="2117" w:type="dxa"/>
          </w:tcPr>
          <w:p w14:paraId="4D5562F6" w14:textId="5507943C" w:rsidR="009158BB" w:rsidRPr="00933930" w:rsidRDefault="009158BB" w:rsidP="009158B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wykład, ćwiczenia</w:t>
            </w:r>
          </w:p>
        </w:tc>
      </w:tr>
      <w:tr w:rsidR="009158BB" w:rsidRPr="00933930" w14:paraId="2D84DE03" w14:textId="77777777" w:rsidTr="009158BB">
        <w:tc>
          <w:tcPr>
            <w:tcW w:w="1962" w:type="dxa"/>
          </w:tcPr>
          <w:p w14:paraId="3D8CA619" w14:textId="1ECE95DE" w:rsidR="009158BB" w:rsidRPr="00933930" w:rsidRDefault="009158BB" w:rsidP="009158B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3930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57CCE02D" w14:textId="765837D7" w:rsidR="009158BB" w:rsidRPr="00933930" w:rsidRDefault="009158BB" w:rsidP="009158B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kolokwium, egzamin pisemny</w:t>
            </w:r>
          </w:p>
        </w:tc>
        <w:tc>
          <w:tcPr>
            <w:tcW w:w="2117" w:type="dxa"/>
          </w:tcPr>
          <w:p w14:paraId="69C1090B" w14:textId="31633D46" w:rsidR="009158BB" w:rsidRPr="00933930" w:rsidRDefault="009158BB" w:rsidP="009158B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wykład, ćwiczenia</w:t>
            </w:r>
          </w:p>
        </w:tc>
      </w:tr>
      <w:tr w:rsidR="009158BB" w:rsidRPr="00933930" w14:paraId="1947C257" w14:textId="77777777" w:rsidTr="009158BB">
        <w:tc>
          <w:tcPr>
            <w:tcW w:w="1962" w:type="dxa"/>
          </w:tcPr>
          <w:p w14:paraId="04388C1A" w14:textId="47327E2C" w:rsidR="009158BB" w:rsidRPr="00933930" w:rsidRDefault="009158BB" w:rsidP="009158B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3930">
              <w:rPr>
                <w:rFonts w:ascii="Corbel" w:hAnsi="Corbel"/>
                <w:b w:val="0"/>
                <w:szCs w:val="24"/>
              </w:rPr>
              <w:t xml:space="preserve">ek_03 </w:t>
            </w:r>
          </w:p>
        </w:tc>
        <w:tc>
          <w:tcPr>
            <w:tcW w:w="5441" w:type="dxa"/>
          </w:tcPr>
          <w:p w14:paraId="08638542" w14:textId="771F2C5B" w:rsidR="009158BB" w:rsidRPr="00933930" w:rsidRDefault="009158BB" w:rsidP="009158B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6CFBF736" w14:textId="01F59F1D" w:rsidR="009158BB" w:rsidRPr="00933930" w:rsidRDefault="009158BB" w:rsidP="009158B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</w:tbl>
    <w:p w14:paraId="5D45EBF6" w14:textId="77777777" w:rsidR="00923D7D" w:rsidRPr="00933930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7A1229" w14:textId="46E5DF58" w:rsidR="0085747A" w:rsidRPr="00933930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33930">
        <w:rPr>
          <w:rFonts w:ascii="Corbel" w:hAnsi="Corbel"/>
          <w:smallCaps w:val="0"/>
          <w:szCs w:val="24"/>
        </w:rPr>
        <w:t xml:space="preserve">4.2 </w:t>
      </w:r>
      <w:r w:rsidR="0085747A" w:rsidRPr="00933930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933930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33930" w14:paraId="442B12DD" w14:textId="77777777" w:rsidTr="00923D7D">
        <w:tc>
          <w:tcPr>
            <w:tcW w:w="9670" w:type="dxa"/>
          </w:tcPr>
          <w:p w14:paraId="2C2168FA" w14:textId="7638F7DE" w:rsidR="009158BB" w:rsidRPr="00933930" w:rsidRDefault="009158BB" w:rsidP="009158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Ćwiczenia – </w:t>
            </w:r>
            <w:r w:rsidR="00A83B2E">
              <w:rPr>
                <w:rFonts w:ascii="Corbel" w:hAnsi="Corbel"/>
                <w:b w:val="0"/>
                <w:smallCaps w:val="0"/>
                <w:szCs w:val="24"/>
              </w:rPr>
              <w:t xml:space="preserve">co najmniej 1 </w:t>
            </w:r>
            <w:r w:rsidRPr="00933930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  <w:r w:rsidR="0093393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25AB439C" w14:textId="4ACBD700" w:rsidR="009158BB" w:rsidRPr="00933930" w:rsidRDefault="009158BB" w:rsidP="009158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Wykład – egzamin pisemny składający się z części teoretycznej (test) i praktycznej (zadania).</w:t>
            </w:r>
          </w:p>
          <w:p w14:paraId="54225531" w14:textId="090400FB" w:rsidR="0085747A" w:rsidRPr="00933930" w:rsidRDefault="009158B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Ocena 3,0 wymaga uzyskania 51% maksymalnej ilości punktów przypisanych przez prowadzących zajęcia do poszczególnych działań składających się na zaliczenie przedmiotu.</w:t>
            </w:r>
          </w:p>
        </w:tc>
      </w:tr>
    </w:tbl>
    <w:p w14:paraId="437F8EDD" w14:textId="77777777" w:rsidR="0085747A" w:rsidRPr="0093393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7777777" w:rsidR="009F4610" w:rsidRPr="00933930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33930">
        <w:rPr>
          <w:rFonts w:ascii="Corbel" w:hAnsi="Corbel"/>
          <w:b/>
          <w:sz w:val="24"/>
          <w:szCs w:val="24"/>
        </w:rPr>
        <w:t xml:space="preserve">5. </w:t>
      </w:r>
      <w:r w:rsidR="00C61DC5" w:rsidRPr="00933930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93393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33930" w14:paraId="239F5ABA" w14:textId="77777777" w:rsidTr="000F6A87">
        <w:tc>
          <w:tcPr>
            <w:tcW w:w="4902" w:type="dxa"/>
            <w:vAlign w:val="center"/>
          </w:tcPr>
          <w:p w14:paraId="366108B2" w14:textId="77777777" w:rsidR="0085747A" w:rsidRPr="00933930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33930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33930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33930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43976F8D" w14:textId="77777777" w:rsidR="0085747A" w:rsidRPr="00933930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33930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33930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33930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0F6A87" w:rsidRPr="00933930" w14:paraId="41D7342E" w14:textId="77777777" w:rsidTr="000F6A87">
        <w:tc>
          <w:tcPr>
            <w:tcW w:w="4902" w:type="dxa"/>
          </w:tcPr>
          <w:p w14:paraId="336857A1" w14:textId="2BA5E9C4" w:rsidR="000F6A87" w:rsidRPr="00933930" w:rsidRDefault="000F6A87" w:rsidP="001A40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44F68EF5" w14:textId="4C6FCEE0" w:rsidR="000F6A87" w:rsidRPr="00933930" w:rsidRDefault="009E4405" w:rsidP="000F6A8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0F6A87" w:rsidRPr="00933930" w14:paraId="14748C99" w14:textId="77777777" w:rsidTr="000F6A87">
        <w:tc>
          <w:tcPr>
            <w:tcW w:w="4902" w:type="dxa"/>
          </w:tcPr>
          <w:p w14:paraId="77F9A71E" w14:textId="77777777" w:rsidR="000F6A87" w:rsidRPr="00933930" w:rsidRDefault="000F6A87" w:rsidP="000F6A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3F8D2502" w14:textId="77777777" w:rsidR="000F6A87" w:rsidRPr="00933930" w:rsidRDefault="000F6A87" w:rsidP="000F6A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24D181FD" w14:textId="7031A1C3" w:rsidR="000F6A87" w:rsidRPr="00933930" w:rsidRDefault="000F6A87" w:rsidP="000F6A8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0F6A87" w:rsidRPr="00933930" w14:paraId="41367D30" w14:textId="77777777" w:rsidTr="000F6A87">
        <w:tc>
          <w:tcPr>
            <w:tcW w:w="4902" w:type="dxa"/>
          </w:tcPr>
          <w:p w14:paraId="4F573F09" w14:textId="6A0A0F99" w:rsidR="000F6A87" w:rsidRPr="00933930" w:rsidRDefault="000F6A87" w:rsidP="000F6A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Godziny niekontaktowe – praca własna studenta (przygotowanie do zajęć, kolokwium, egzaminu)</w:t>
            </w:r>
          </w:p>
        </w:tc>
        <w:tc>
          <w:tcPr>
            <w:tcW w:w="4618" w:type="dxa"/>
          </w:tcPr>
          <w:p w14:paraId="611A18CE" w14:textId="476F11F7" w:rsidR="000F6A87" w:rsidRPr="00933930" w:rsidRDefault="00842495" w:rsidP="000F6A8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51</w:t>
            </w:r>
          </w:p>
        </w:tc>
      </w:tr>
      <w:tr w:rsidR="000F6A87" w:rsidRPr="00933930" w14:paraId="45A3E8D7" w14:textId="77777777" w:rsidTr="000F6A87">
        <w:tc>
          <w:tcPr>
            <w:tcW w:w="4902" w:type="dxa"/>
          </w:tcPr>
          <w:p w14:paraId="626D78EC" w14:textId="77777777" w:rsidR="000F6A87" w:rsidRPr="00933930" w:rsidRDefault="000F6A87" w:rsidP="000F6A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1CC4D173" w14:textId="04476BBB" w:rsidR="000F6A87" w:rsidRPr="00933930" w:rsidRDefault="00842495" w:rsidP="000F6A8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0F6A87" w:rsidRPr="00933930" w14:paraId="761AF2EE" w14:textId="77777777" w:rsidTr="000F6A87">
        <w:tc>
          <w:tcPr>
            <w:tcW w:w="4902" w:type="dxa"/>
          </w:tcPr>
          <w:p w14:paraId="3C28658F" w14:textId="77777777" w:rsidR="000F6A87" w:rsidRPr="00933930" w:rsidRDefault="000F6A87" w:rsidP="000F6A8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33930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74CCF68A" w14:textId="75D05A20" w:rsidR="000F6A87" w:rsidRPr="00933930" w:rsidRDefault="00842495" w:rsidP="000F6A8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2E69CC2" w14:textId="77777777" w:rsidR="0085747A" w:rsidRPr="00933930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33930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33930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933930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933930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33930">
        <w:rPr>
          <w:rFonts w:ascii="Corbel" w:hAnsi="Corbel"/>
          <w:smallCaps w:val="0"/>
          <w:szCs w:val="24"/>
        </w:rPr>
        <w:t xml:space="preserve">6. </w:t>
      </w:r>
      <w:r w:rsidR="0085747A" w:rsidRPr="00933930">
        <w:rPr>
          <w:rFonts w:ascii="Corbel" w:hAnsi="Corbel"/>
          <w:smallCaps w:val="0"/>
          <w:szCs w:val="24"/>
        </w:rPr>
        <w:t>PRAKTYKI ZAWO</w:t>
      </w:r>
      <w:r w:rsidR="009D3F3B" w:rsidRPr="00933930">
        <w:rPr>
          <w:rFonts w:ascii="Corbel" w:hAnsi="Corbel"/>
          <w:smallCaps w:val="0"/>
          <w:szCs w:val="24"/>
        </w:rPr>
        <w:t>DOWE W RAMACH PRZEDMIOTU</w:t>
      </w:r>
    </w:p>
    <w:p w14:paraId="5B6949B6" w14:textId="77777777" w:rsidR="0085747A" w:rsidRPr="00933930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33930" w14:paraId="2B1F2ED6" w14:textId="77777777" w:rsidTr="008962A4">
        <w:trPr>
          <w:trHeight w:val="397"/>
        </w:trPr>
        <w:tc>
          <w:tcPr>
            <w:tcW w:w="2359" w:type="pct"/>
          </w:tcPr>
          <w:p w14:paraId="713DB7D6" w14:textId="77777777" w:rsidR="0085747A" w:rsidRPr="0093393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7C27C15" w14:textId="1F055BEB" w:rsidR="0085747A" w:rsidRPr="00933930" w:rsidRDefault="000F6A8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33930" w14:paraId="175A14A7" w14:textId="77777777" w:rsidTr="008962A4">
        <w:trPr>
          <w:trHeight w:val="397"/>
        </w:trPr>
        <w:tc>
          <w:tcPr>
            <w:tcW w:w="2359" w:type="pct"/>
          </w:tcPr>
          <w:p w14:paraId="66548F39" w14:textId="77777777" w:rsidR="0085747A" w:rsidRPr="0093393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507627C" w14:textId="2BA3F919" w:rsidR="0085747A" w:rsidRPr="00933930" w:rsidRDefault="000F6A8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5D709D4" w14:textId="77777777" w:rsidR="003E1941" w:rsidRPr="00933930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A10EF0" w14:textId="77777777" w:rsidR="0085747A" w:rsidRPr="00933930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33930">
        <w:rPr>
          <w:rFonts w:ascii="Corbel" w:hAnsi="Corbel"/>
          <w:smallCaps w:val="0"/>
          <w:szCs w:val="24"/>
        </w:rPr>
        <w:t xml:space="preserve">7. </w:t>
      </w:r>
      <w:r w:rsidR="0085747A" w:rsidRPr="00933930">
        <w:rPr>
          <w:rFonts w:ascii="Corbel" w:hAnsi="Corbel"/>
          <w:smallCaps w:val="0"/>
          <w:szCs w:val="24"/>
        </w:rPr>
        <w:t>LITERATURA</w:t>
      </w:r>
    </w:p>
    <w:p w14:paraId="1EC6F005" w14:textId="77777777" w:rsidR="00675843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462918" w:rsidRPr="00BB4D9F" w14:paraId="0DA491AB" w14:textId="77777777" w:rsidTr="00462918">
        <w:trPr>
          <w:trHeight w:val="39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4F301" w14:textId="77777777" w:rsidR="00462918" w:rsidRPr="00BB4D9F" w:rsidRDefault="00462918" w:rsidP="004629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B4D9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BCF97A3" w14:textId="77777777" w:rsidR="00462918" w:rsidRPr="00BB4D9F" w:rsidRDefault="00462918" w:rsidP="00462918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BB4D9F">
              <w:rPr>
                <w:rFonts w:ascii="Corbel" w:hAnsi="Corbel"/>
                <w:b w:val="0"/>
                <w:smallCaps w:val="0"/>
                <w:szCs w:val="24"/>
              </w:rPr>
              <w:t>Czubakowska</w:t>
            </w:r>
            <w:proofErr w:type="spellEnd"/>
            <w:r w:rsidRPr="00BB4D9F">
              <w:rPr>
                <w:rFonts w:ascii="Corbel" w:hAnsi="Corbel"/>
                <w:b w:val="0"/>
                <w:smallCaps w:val="0"/>
                <w:szCs w:val="24"/>
              </w:rPr>
              <w:t xml:space="preserve"> K., Rachunek kosztów i wyników, PWE, Warszawa 2015.</w:t>
            </w:r>
          </w:p>
          <w:p w14:paraId="25977092" w14:textId="77777777" w:rsidR="00462918" w:rsidRPr="00BB4D9F" w:rsidRDefault="00462918" w:rsidP="00462918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B4D9F">
              <w:rPr>
                <w:rFonts w:ascii="Corbel" w:hAnsi="Corbel"/>
                <w:b w:val="0"/>
                <w:smallCaps w:val="0"/>
                <w:szCs w:val="24"/>
              </w:rPr>
              <w:t>Szczypa P. (red.), Kalkulacja i rachunek kosztów. Od teorii do praktyki, CeDeWu, Warszawa 2019.</w:t>
            </w:r>
          </w:p>
          <w:p w14:paraId="18A50459" w14:textId="237EA855" w:rsidR="00BB4D9F" w:rsidRPr="00BB4D9F" w:rsidRDefault="00BB4D9F" w:rsidP="00BB4D9F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B4D9F">
              <w:rPr>
                <w:rFonts w:ascii="Corbel" w:hAnsi="Corbel"/>
                <w:b w:val="0"/>
                <w:smallCaps w:val="0"/>
                <w:szCs w:val="24"/>
              </w:rPr>
              <w:t xml:space="preserve">Nowak E., Analiza i kontrola kosztów przedsiębiorstwa, </w:t>
            </w:r>
            <w:hyperlink r:id="rId11" w:history="1">
              <w:r w:rsidRPr="00BB4D9F">
                <w:rPr>
                  <w:rFonts w:ascii="Corbel" w:hAnsi="Corbel"/>
                  <w:b w:val="0"/>
                  <w:smallCaps w:val="0"/>
                </w:rPr>
                <w:t xml:space="preserve">CeDeWu, Warszawa 2024. </w:t>
              </w:r>
            </w:hyperlink>
          </w:p>
        </w:tc>
      </w:tr>
      <w:tr w:rsidR="00462918" w:rsidRPr="00462918" w14:paraId="66BFCA89" w14:textId="77777777" w:rsidTr="00462918">
        <w:trPr>
          <w:trHeight w:val="39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FD99" w14:textId="77777777" w:rsidR="00462918" w:rsidRPr="00462918" w:rsidRDefault="00462918" w:rsidP="004629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291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56B0BEB4" w14:textId="77777777" w:rsidR="00462918" w:rsidRDefault="00462918" w:rsidP="00833D8E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2918">
              <w:rPr>
                <w:rFonts w:ascii="Corbel" w:hAnsi="Corbel"/>
                <w:b w:val="0"/>
                <w:smallCaps w:val="0"/>
                <w:szCs w:val="24"/>
              </w:rPr>
              <w:t>Rabiej E., Rachunek kosztów leczenia w aspekcie wyceny świadczeń zdrowotnych, Wydawnictwo Uniwersytetu Rzeszowskiego, Rzeszów 2013.</w:t>
            </w:r>
          </w:p>
          <w:p w14:paraId="28F5E57A" w14:textId="77777777" w:rsidR="00462918" w:rsidRDefault="00462918" w:rsidP="00833D8E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2918">
              <w:rPr>
                <w:rFonts w:ascii="Corbel" w:hAnsi="Corbel"/>
                <w:b w:val="0"/>
                <w:smallCaps w:val="0"/>
                <w:szCs w:val="24"/>
              </w:rPr>
              <w:t xml:space="preserve">Szychta A., </w:t>
            </w:r>
            <w:proofErr w:type="spellStart"/>
            <w:r w:rsidRPr="00462918">
              <w:rPr>
                <w:rFonts w:ascii="Corbel" w:hAnsi="Corbel"/>
                <w:b w:val="0"/>
                <w:smallCaps w:val="0"/>
                <w:szCs w:val="24"/>
              </w:rPr>
              <w:t>Dobroszek</w:t>
            </w:r>
            <w:proofErr w:type="spellEnd"/>
            <w:r w:rsidRPr="00462918">
              <w:rPr>
                <w:rFonts w:ascii="Corbel" w:hAnsi="Corbel"/>
                <w:b w:val="0"/>
                <w:smallCaps w:val="0"/>
                <w:szCs w:val="24"/>
              </w:rPr>
              <w:t xml:space="preserve"> J., </w:t>
            </w:r>
            <w:proofErr w:type="spellStart"/>
            <w:r w:rsidRPr="00462918">
              <w:rPr>
                <w:rFonts w:ascii="Corbel" w:hAnsi="Corbel"/>
                <w:b w:val="0"/>
                <w:smallCaps w:val="0"/>
                <w:szCs w:val="24"/>
              </w:rPr>
              <w:t>Kabalski</w:t>
            </w:r>
            <w:proofErr w:type="spellEnd"/>
            <w:r w:rsidRPr="00462918">
              <w:rPr>
                <w:rFonts w:ascii="Corbel" w:hAnsi="Corbel"/>
                <w:b w:val="0"/>
                <w:smallCaps w:val="0"/>
                <w:szCs w:val="24"/>
              </w:rPr>
              <w:t xml:space="preserve"> P., Rachunkowość zarządcza: zadania i testy, Wydawnictwo Uniwersytetu Łódzkiego, Łódź 2016.</w:t>
            </w:r>
          </w:p>
          <w:p w14:paraId="24B38965" w14:textId="77777777" w:rsidR="002D3D73" w:rsidRDefault="00462918" w:rsidP="00833D8E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2918">
              <w:rPr>
                <w:rFonts w:ascii="Corbel" w:hAnsi="Corbel"/>
                <w:b w:val="0"/>
                <w:smallCaps w:val="0"/>
                <w:szCs w:val="24"/>
              </w:rPr>
              <w:t xml:space="preserve">Cicha A., </w:t>
            </w:r>
            <w:proofErr w:type="spellStart"/>
            <w:r w:rsidRPr="00462918">
              <w:rPr>
                <w:rFonts w:ascii="Corbel" w:hAnsi="Corbel"/>
                <w:b w:val="0"/>
                <w:smallCaps w:val="0"/>
                <w:szCs w:val="24"/>
              </w:rPr>
              <w:t>Zasiewska</w:t>
            </w:r>
            <w:proofErr w:type="spellEnd"/>
            <w:r w:rsidRPr="00462918">
              <w:rPr>
                <w:rFonts w:ascii="Corbel" w:hAnsi="Corbel"/>
                <w:b w:val="0"/>
                <w:smallCaps w:val="0"/>
                <w:szCs w:val="24"/>
              </w:rPr>
              <w:t xml:space="preserve"> K., Rachunkowość dla samodzielnych księgowych – ujęcie praktyczne, SKwP, Warszawa 2025.</w:t>
            </w:r>
          </w:p>
          <w:p w14:paraId="02F765F1" w14:textId="77777777" w:rsidR="00462918" w:rsidRDefault="00462918" w:rsidP="00833D8E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2918">
              <w:rPr>
                <w:rFonts w:ascii="Corbel" w:hAnsi="Corbel"/>
                <w:b w:val="0"/>
                <w:smallCaps w:val="0"/>
                <w:szCs w:val="24"/>
              </w:rPr>
              <w:t xml:space="preserve">Cicha A., </w:t>
            </w:r>
            <w:proofErr w:type="spellStart"/>
            <w:r w:rsidRPr="00462918">
              <w:rPr>
                <w:rFonts w:ascii="Corbel" w:hAnsi="Corbel"/>
                <w:b w:val="0"/>
                <w:smallCaps w:val="0"/>
                <w:szCs w:val="24"/>
              </w:rPr>
              <w:t>Zasiewska</w:t>
            </w:r>
            <w:proofErr w:type="spellEnd"/>
            <w:r w:rsidRPr="00462918">
              <w:rPr>
                <w:rFonts w:ascii="Corbel" w:hAnsi="Corbel"/>
                <w:b w:val="0"/>
                <w:smallCaps w:val="0"/>
                <w:szCs w:val="24"/>
              </w:rPr>
              <w:t xml:space="preserve"> K., Zbiór zadań z rachunkowości dla samodzielnych księgowych – ujęcie praktyczne, SKwP, Warszawa 2025.</w:t>
            </w:r>
          </w:p>
          <w:p w14:paraId="7B367ED2" w14:textId="77777777" w:rsidR="00833D8E" w:rsidRPr="00833D8E" w:rsidRDefault="00833D8E" w:rsidP="00833D8E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33D8E">
              <w:rPr>
                <w:rFonts w:ascii="Corbel" w:hAnsi="Corbel"/>
                <w:b w:val="0"/>
                <w:smallCaps w:val="0"/>
                <w:szCs w:val="24"/>
              </w:rPr>
              <w:t>Ustawa z dnia 29 września 1994 r. o rachunkowości</w:t>
            </w:r>
          </w:p>
          <w:p w14:paraId="2B2287C8" w14:textId="74AC3A11" w:rsidR="00833D8E" w:rsidRPr="00462918" w:rsidRDefault="00833D8E" w:rsidP="00833D8E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33D8E">
              <w:rPr>
                <w:rFonts w:ascii="Corbel" w:hAnsi="Corbel"/>
                <w:b w:val="0"/>
                <w:smallCaps w:val="0"/>
                <w:szCs w:val="24"/>
              </w:rPr>
              <w:t>Krajowy Standard Rachunkowości Nr 13 „Koszt wytworzenia jako podstawa wyceny produktów”</w:t>
            </w:r>
          </w:p>
        </w:tc>
      </w:tr>
    </w:tbl>
    <w:p w14:paraId="2ADA5742" w14:textId="77777777" w:rsidR="0085747A" w:rsidRPr="00933930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525A9E" w14:textId="77777777" w:rsidR="0085747A" w:rsidRPr="00933930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77777777" w:rsidR="0085747A" w:rsidRPr="00933930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33930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33930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752F9E" w14:textId="77777777" w:rsidR="00B75C73" w:rsidRDefault="00B75C73" w:rsidP="00C16ABF">
      <w:pPr>
        <w:spacing w:after="0" w:line="240" w:lineRule="auto"/>
      </w:pPr>
      <w:r>
        <w:separator/>
      </w:r>
    </w:p>
  </w:endnote>
  <w:endnote w:type="continuationSeparator" w:id="0">
    <w:p w14:paraId="4C7B4C6A" w14:textId="77777777" w:rsidR="00B75C73" w:rsidRDefault="00B75C7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altName w:val="Corbel"/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D507D7" w14:textId="77777777" w:rsidR="00B75C73" w:rsidRDefault="00B75C73" w:rsidP="00C16ABF">
      <w:pPr>
        <w:spacing w:after="0" w:line="240" w:lineRule="auto"/>
      </w:pPr>
      <w:r>
        <w:separator/>
      </w:r>
    </w:p>
  </w:footnote>
  <w:footnote w:type="continuationSeparator" w:id="0">
    <w:p w14:paraId="699452D8" w14:textId="77777777" w:rsidR="00B75C73" w:rsidRDefault="00B75C73" w:rsidP="00C16ABF">
      <w:pPr>
        <w:spacing w:after="0" w:line="240" w:lineRule="auto"/>
      </w:pPr>
      <w:r>
        <w:continuationSeparator/>
      </w:r>
    </w:p>
  </w:footnote>
  <w:footnote w:id="1">
    <w:p w14:paraId="35CA261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8E17A9"/>
    <w:multiLevelType w:val="hybridMultilevel"/>
    <w:tmpl w:val="EA9268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53B6F54"/>
    <w:multiLevelType w:val="hybridMultilevel"/>
    <w:tmpl w:val="9CE2F37A"/>
    <w:lvl w:ilvl="0" w:tplc="4AF61446">
      <w:start w:val="1"/>
      <w:numFmt w:val="decimal"/>
      <w:lvlText w:val="%1."/>
      <w:lvlJc w:val="left"/>
      <w:pPr>
        <w:ind w:left="36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7264F66"/>
    <w:multiLevelType w:val="hybridMultilevel"/>
    <w:tmpl w:val="9A9602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8964C85"/>
    <w:multiLevelType w:val="hybridMultilevel"/>
    <w:tmpl w:val="7ABAD090"/>
    <w:lvl w:ilvl="0" w:tplc="E3F01BA8">
      <w:start w:val="1"/>
      <w:numFmt w:val="decimal"/>
      <w:lvlText w:val="%1."/>
      <w:lvlJc w:val="left"/>
      <w:pPr>
        <w:ind w:left="36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393411C"/>
    <w:multiLevelType w:val="hybridMultilevel"/>
    <w:tmpl w:val="D3A4C6FA"/>
    <w:lvl w:ilvl="0" w:tplc="7AF6BB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3A6520"/>
    <w:multiLevelType w:val="hybridMultilevel"/>
    <w:tmpl w:val="211A4C30"/>
    <w:lvl w:ilvl="0" w:tplc="216EFABA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44793749">
    <w:abstractNumId w:val="1"/>
  </w:num>
  <w:num w:numId="2" w16cid:durableId="236864484">
    <w:abstractNumId w:val="6"/>
  </w:num>
  <w:num w:numId="3" w16cid:durableId="256133910">
    <w:abstractNumId w:val="5"/>
  </w:num>
  <w:num w:numId="4" w16cid:durableId="583729541">
    <w:abstractNumId w:val="7"/>
  </w:num>
  <w:num w:numId="5" w16cid:durableId="1474759593">
    <w:abstractNumId w:val="4"/>
  </w:num>
  <w:num w:numId="6" w16cid:durableId="686061701">
    <w:abstractNumId w:val="3"/>
  </w:num>
  <w:num w:numId="7" w16cid:durableId="217978447">
    <w:abstractNumId w:val="0"/>
  </w:num>
  <w:num w:numId="8" w16cid:durableId="37048617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9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59A"/>
    <w:rsid w:val="000B192D"/>
    <w:rsid w:val="000B28EE"/>
    <w:rsid w:val="000B3E37"/>
    <w:rsid w:val="000D04B0"/>
    <w:rsid w:val="000F1C57"/>
    <w:rsid w:val="000F5615"/>
    <w:rsid w:val="000F6A87"/>
    <w:rsid w:val="00124BFF"/>
    <w:rsid w:val="0012560E"/>
    <w:rsid w:val="00125814"/>
    <w:rsid w:val="00127108"/>
    <w:rsid w:val="00134B13"/>
    <w:rsid w:val="00146BC0"/>
    <w:rsid w:val="00153C41"/>
    <w:rsid w:val="00154381"/>
    <w:rsid w:val="001640A7"/>
    <w:rsid w:val="00164FA7"/>
    <w:rsid w:val="00166A03"/>
    <w:rsid w:val="00166C52"/>
    <w:rsid w:val="001718A7"/>
    <w:rsid w:val="001737CF"/>
    <w:rsid w:val="0017512A"/>
    <w:rsid w:val="00176083"/>
    <w:rsid w:val="00182C9E"/>
    <w:rsid w:val="00192F37"/>
    <w:rsid w:val="001A40A7"/>
    <w:rsid w:val="001A70D2"/>
    <w:rsid w:val="001D657B"/>
    <w:rsid w:val="001D7B54"/>
    <w:rsid w:val="001E0209"/>
    <w:rsid w:val="001F2CA2"/>
    <w:rsid w:val="002144C0"/>
    <w:rsid w:val="00215FA7"/>
    <w:rsid w:val="0022477D"/>
    <w:rsid w:val="002278A9"/>
    <w:rsid w:val="002329C8"/>
    <w:rsid w:val="002336F9"/>
    <w:rsid w:val="0024028F"/>
    <w:rsid w:val="00244ABC"/>
    <w:rsid w:val="00252901"/>
    <w:rsid w:val="00281FF2"/>
    <w:rsid w:val="002857DE"/>
    <w:rsid w:val="00291567"/>
    <w:rsid w:val="002A22BF"/>
    <w:rsid w:val="002A2389"/>
    <w:rsid w:val="002A671D"/>
    <w:rsid w:val="002B1138"/>
    <w:rsid w:val="002B4D55"/>
    <w:rsid w:val="002B5EA0"/>
    <w:rsid w:val="002B6119"/>
    <w:rsid w:val="002C1F06"/>
    <w:rsid w:val="002D3375"/>
    <w:rsid w:val="002D3D73"/>
    <w:rsid w:val="002D73D4"/>
    <w:rsid w:val="002E5A44"/>
    <w:rsid w:val="002F02A3"/>
    <w:rsid w:val="002F4ABE"/>
    <w:rsid w:val="003018BA"/>
    <w:rsid w:val="0030395F"/>
    <w:rsid w:val="00305C92"/>
    <w:rsid w:val="003142BA"/>
    <w:rsid w:val="003151C5"/>
    <w:rsid w:val="003343CF"/>
    <w:rsid w:val="00346FE9"/>
    <w:rsid w:val="0034759A"/>
    <w:rsid w:val="003503F6"/>
    <w:rsid w:val="003530DD"/>
    <w:rsid w:val="0036195F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51D56"/>
    <w:rsid w:val="00461EFC"/>
    <w:rsid w:val="00462544"/>
    <w:rsid w:val="004627A2"/>
    <w:rsid w:val="00462918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C1D52"/>
    <w:rsid w:val="004D5282"/>
    <w:rsid w:val="004E0FAE"/>
    <w:rsid w:val="004F1551"/>
    <w:rsid w:val="004F55A3"/>
    <w:rsid w:val="0050496F"/>
    <w:rsid w:val="00512033"/>
    <w:rsid w:val="00513B6F"/>
    <w:rsid w:val="00517C63"/>
    <w:rsid w:val="005363C4"/>
    <w:rsid w:val="00536BDE"/>
    <w:rsid w:val="0054128F"/>
    <w:rsid w:val="00543ACC"/>
    <w:rsid w:val="0056696D"/>
    <w:rsid w:val="00586628"/>
    <w:rsid w:val="0059484D"/>
    <w:rsid w:val="005A0855"/>
    <w:rsid w:val="005A133C"/>
    <w:rsid w:val="005A3196"/>
    <w:rsid w:val="005C080F"/>
    <w:rsid w:val="005C48CB"/>
    <w:rsid w:val="005C55E5"/>
    <w:rsid w:val="005C696A"/>
    <w:rsid w:val="005E6E85"/>
    <w:rsid w:val="005F31D2"/>
    <w:rsid w:val="0061029B"/>
    <w:rsid w:val="0061557F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762F4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1ABC"/>
    <w:rsid w:val="0071620A"/>
    <w:rsid w:val="00724677"/>
    <w:rsid w:val="00725459"/>
    <w:rsid w:val="007327BD"/>
    <w:rsid w:val="00734608"/>
    <w:rsid w:val="00741F2C"/>
    <w:rsid w:val="00745302"/>
    <w:rsid w:val="007461D6"/>
    <w:rsid w:val="00746EC8"/>
    <w:rsid w:val="00752992"/>
    <w:rsid w:val="0075603A"/>
    <w:rsid w:val="00763BF1"/>
    <w:rsid w:val="00766FD4"/>
    <w:rsid w:val="00775865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33D8E"/>
    <w:rsid w:val="00836FE6"/>
    <w:rsid w:val="00842495"/>
    <w:rsid w:val="008449B3"/>
    <w:rsid w:val="008478B9"/>
    <w:rsid w:val="00847A30"/>
    <w:rsid w:val="008552A2"/>
    <w:rsid w:val="0085747A"/>
    <w:rsid w:val="00884922"/>
    <w:rsid w:val="00885F64"/>
    <w:rsid w:val="008917F9"/>
    <w:rsid w:val="008962A4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23E8"/>
    <w:rsid w:val="008F6E29"/>
    <w:rsid w:val="00911295"/>
    <w:rsid w:val="009158BB"/>
    <w:rsid w:val="00916188"/>
    <w:rsid w:val="00923D7D"/>
    <w:rsid w:val="009248AB"/>
    <w:rsid w:val="00933930"/>
    <w:rsid w:val="009508DF"/>
    <w:rsid w:val="00950DAC"/>
    <w:rsid w:val="00954A07"/>
    <w:rsid w:val="00984B23"/>
    <w:rsid w:val="00991867"/>
    <w:rsid w:val="00991F43"/>
    <w:rsid w:val="00997F14"/>
    <w:rsid w:val="009A567E"/>
    <w:rsid w:val="009A78D9"/>
    <w:rsid w:val="009B1291"/>
    <w:rsid w:val="009C3E31"/>
    <w:rsid w:val="009C54AE"/>
    <w:rsid w:val="009C788E"/>
    <w:rsid w:val="009D0342"/>
    <w:rsid w:val="009D2185"/>
    <w:rsid w:val="009D3F3B"/>
    <w:rsid w:val="009E0543"/>
    <w:rsid w:val="009E3B41"/>
    <w:rsid w:val="009E4405"/>
    <w:rsid w:val="009F3C5C"/>
    <w:rsid w:val="009F4610"/>
    <w:rsid w:val="009F4D5E"/>
    <w:rsid w:val="00A00ECC"/>
    <w:rsid w:val="00A155EE"/>
    <w:rsid w:val="00A2245B"/>
    <w:rsid w:val="00A245B2"/>
    <w:rsid w:val="00A30110"/>
    <w:rsid w:val="00A36899"/>
    <w:rsid w:val="00A371F6"/>
    <w:rsid w:val="00A43BF6"/>
    <w:rsid w:val="00A53FA5"/>
    <w:rsid w:val="00A54817"/>
    <w:rsid w:val="00A601C8"/>
    <w:rsid w:val="00A60799"/>
    <w:rsid w:val="00A736CC"/>
    <w:rsid w:val="00A83B2E"/>
    <w:rsid w:val="00A84C85"/>
    <w:rsid w:val="00A976F9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45D6D"/>
    <w:rsid w:val="00B607DB"/>
    <w:rsid w:val="00B66529"/>
    <w:rsid w:val="00B71662"/>
    <w:rsid w:val="00B75946"/>
    <w:rsid w:val="00B75C73"/>
    <w:rsid w:val="00B76FB2"/>
    <w:rsid w:val="00B8056E"/>
    <w:rsid w:val="00B819C8"/>
    <w:rsid w:val="00B82308"/>
    <w:rsid w:val="00B90885"/>
    <w:rsid w:val="00BB4D9F"/>
    <w:rsid w:val="00BB520A"/>
    <w:rsid w:val="00BC3B41"/>
    <w:rsid w:val="00BC441B"/>
    <w:rsid w:val="00BC797F"/>
    <w:rsid w:val="00BD3869"/>
    <w:rsid w:val="00BD66E9"/>
    <w:rsid w:val="00BD6FF4"/>
    <w:rsid w:val="00BF2C41"/>
    <w:rsid w:val="00C058B4"/>
    <w:rsid w:val="00C05F44"/>
    <w:rsid w:val="00C131B5"/>
    <w:rsid w:val="00C14883"/>
    <w:rsid w:val="00C16ABF"/>
    <w:rsid w:val="00C170AE"/>
    <w:rsid w:val="00C26CB7"/>
    <w:rsid w:val="00C324C1"/>
    <w:rsid w:val="00C35016"/>
    <w:rsid w:val="00C36992"/>
    <w:rsid w:val="00C41B9B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059B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2214"/>
    <w:rsid w:val="00DA2114"/>
    <w:rsid w:val="00DA6057"/>
    <w:rsid w:val="00DC6D0C"/>
    <w:rsid w:val="00DE09C0"/>
    <w:rsid w:val="00DE4A14"/>
    <w:rsid w:val="00DF320D"/>
    <w:rsid w:val="00DF71C8"/>
    <w:rsid w:val="00E07645"/>
    <w:rsid w:val="00E129B8"/>
    <w:rsid w:val="00E21E7D"/>
    <w:rsid w:val="00E22FBC"/>
    <w:rsid w:val="00E24BF5"/>
    <w:rsid w:val="00E25338"/>
    <w:rsid w:val="00E51E44"/>
    <w:rsid w:val="00E52210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1749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1E09"/>
    <w:rsid w:val="00F974DA"/>
    <w:rsid w:val="00FA46E5"/>
    <w:rsid w:val="00FB7DBA"/>
    <w:rsid w:val="00FC1C25"/>
    <w:rsid w:val="00FC3F45"/>
    <w:rsid w:val="00FD503F"/>
    <w:rsid w:val="00FD7589"/>
    <w:rsid w:val="00FD79D8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B159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B159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B159A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B159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B159A"/>
    <w:rPr>
      <w:rFonts w:ascii="Calibri" w:hAnsi="Calibri"/>
      <w:b/>
      <w:bCs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B4D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159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pac.ur.edu.pl/integro/search/description?q=CeDeWu.&amp;index=15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F40E9F-8A12-4A52-98DD-DCE1B5E341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8DEFB09-7929-4F1C-A058-BF4697929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3A20BCC-4FDF-4D62-8819-2BC654D4B5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A55DCF-75BF-4ACF-AEE3-4A2801BF3F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21</TotalTime>
  <Pages>5</Pages>
  <Words>1068</Words>
  <Characters>7429</Characters>
  <Application>Microsoft Office Word</Application>
  <DocSecurity>0</DocSecurity>
  <Lines>265</Lines>
  <Paragraphs>177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8</cp:revision>
  <cp:lastPrinted>2026-02-26T10:57:00Z</cp:lastPrinted>
  <dcterms:created xsi:type="dcterms:W3CDTF">2026-02-26T09:24:00Z</dcterms:created>
  <dcterms:modified xsi:type="dcterms:W3CDTF">2026-02-26T10:57:00Z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